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B0" w:rsidRPr="00C17503" w:rsidRDefault="000433B0" w:rsidP="00A472C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C17503">
        <w:rPr>
          <w:rFonts w:ascii="Times New Roman" w:hAnsi="Times New Roman"/>
          <w:b/>
          <w:sz w:val="28"/>
          <w:szCs w:val="28"/>
        </w:rPr>
        <w:t>Перечень налоговых расходов</w:t>
      </w:r>
      <w:r w:rsidR="00EB7A5E">
        <w:rPr>
          <w:rFonts w:ascii="Times New Roman" w:hAnsi="Times New Roman"/>
          <w:b/>
          <w:sz w:val="28"/>
          <w:szCs w:val="28"/>
        </w:rPr>
        <w:t xml:space="preserve"> на 202</w:t>
      </w:r>
      <w:r w:rsidR="00DB41C9">
        <w:rPr>
          <w:rFonts w:ascii="Times New Roman" w:hAnsi="Times New Roman"/>
          <w:b/>
          <w:sz w:val="28"/>
          <w:szCs w:val="28"/>
        </w:rPr>
        <w:t>6</w:t>
      </w:r>
      <w:r w:rsidR="00EB7A5E">
        <w:rPr>
          <w:rFonts w:ascii="Times New Roman" w:hAnsi="Times New Roman"/>
          <w:b/>
          <w:sz w:val="28"/>
          <w:szCs w:val="28"/>
        </w:rPr>
        <w:t>-202</w:t>
      </w:r>
      <w:r w:rsidR="00DB41C9">
        <w:rPr>
          <w:rFonts w:ascii="Times New Roman" w:hAnsi="Times New Roman"/>
          <w:b/>
          <w:sz w:val="28"/>
          <w:szCs w:val="28"/>
        </w:rPr>
        <w:t>8</w:t>
      </w:r>
      <w:r w:rsidR="00EB7A5E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0433B0" w:rsidRDefault="000433B0" w:rsidP="000433B0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7"/>
        <w:gridCol w:w="2034"/>
        <w:gridCol w:w="1701"/>
        <w:gridCol w:w="1984"/>
        <w:gridCol w:w="1418"/>
        <w:gridCol w:w="1134"/>
        <w:gridCol w:w="2977"/>
        <w:gridCol w:w="2126"/>
      </w:tblGrid>
      <w:tr w:rsidR="00DA2063" w:rsidTr="00603C8A">
        <w:tc>
          <w:tcPr>
            <w:tcW w:w="1147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Наименование налогового расхода</w:t>
            </w:r>
          </w:p>
        </w:tc>
        <w:tc>
          <w:tcPr>
            <w:tcW w:w="2034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Муниципальные правовые акты, которыми предусматриваются льготы</w:t>
            </w:r>
          </w:p>
        </w:tc>
        <w:tc>
          <w:tcPr>
            <w:tcW w:w="1701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Категория налогоплательщиков, для которых предусмотрены льготы</w:t>
            </w:r>
          </w:p>
        </w:tc>
        <w:tc>
          <w:tcPr>
            <w:tcW w:w="1984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Условия предоставления льгот</w:t>
            </w:r>
          </w:p>
        </w:tc>
        <w:tc>
          <w:tcPr>
            <w:tcW w:w="1418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Дата вступления в силу муниципальных правовых актов, устанавливающих льготы</w:t>
            </w:r>
          </w:p>
        </w:tc>
        <w:tc>
          <w:tcPr>
            <w:tcW w:w="1134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Дата вступления в силу муниципальных правовых актов, отменяющих льготы</w:t>
            </w:r>
          </w:p>
        </w:tc>
        <w:tc>
          <w:tcPr>
            <w:tcW w:w="2977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Наименование муниципальной программы, наименование муниципальных правовых актов, определяющих цели социально-экономической политики города Сердобска</w:t>
            </w:r>
          </w:p>
        </w:tc>
        <w:tc>
          <w:tcPr>
            <w:tcW w:w="2126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Наименование куратора налогового расхода</w:t>
            </w:r>
          </w:p>
        </w:tc>
      </w:tr>
      <w:tr w:rsidR="00DA2063" w:rsidTr="00603C8A">
        <w:tc>
          <w:tcPr>
            <w:tcW w:w="1147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34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DA2063" w:rsidRDefault="00DA2063" w:rsidP="00893E38">
            <w:pPr>
              <w:pStyle w:val="ConsPlusNormal"/>
              <w:jc w:val="center"/>
            </w:pPr>
            <w:r>
              <w:t>8</w:t>
            </w:r>
          </w:p>
        </w:tc>
      </w:tr>
      <w:tr w:rsidR="00DB41C9" w:rsidTr="00603C8A">
        <w:tc>
          <w:tcPr>
            <w:tcW w:w="1147" w:type="dxa"/>
          </w:tcPr>
          <w:p w:rsidR="00DB41C9" w:rsidRPr="00DB41C9" w:rsidRDefault="00DB41C9" w:rsidP="00E33673">
            <w:pPr>
              <w:rPr>
                <w:sz w:val="28"/>
              </w:rPr>
            </w:pPr>
            <w:r w:rsidRPr="00DB41C9">
              <w:rPr>
                <w:sz w:val="28"/>
              </w:rPr>
              <w:t>Освобождение от уплаты земельного налога</w:t>
            </w:r>
          </w:p>
        </w:tc>
        <w:tc>
          <w:tcPr>
            <w:tcW w:w="2034" w:type="dxa"/>
          </w:tcPr>
          <w:p w:rsidR="00DB41C9" w:rsidRPr="00DB41C9" w:rsidRDefault="00DB41C9" w:rsidP="00E33673">
            <w:pPr>
              <w:rPr>
                <w:sz w:val="28"/>
              </w:rPr>
            </w:pPr>
            <w:r w:rsidRPr="00DB41C9">
              <w:rPr>
                <w:sz w:val="28"/>
              </w:rPr>
              <w:t xml:space="preserve">Решение Собрания представителей города Сердобска от 29.08.2024 №166-20/5 </w:t>
            </w:r>
          </w:p>
        </w:tc>
        <w:tc>
          <w:tcPr>
            <w:tcW w:w="1701" w:type="dxa"/>
          </w:tcPr>
          <w:p w:rsidR="00DB41C9" w:rsidRPr="00DB41C9" w:rsidRDefault="00DB41C9" w:rsidP="00E33673">
            <w:pPr>
              <w:rPr>
                <w:sz w:val="28"/>
              </w:rPr>
            </w:pPr>
            <w:r w:rsidRPr="00DB41C9">
              <w:rPr>
                <w:sz w:val="28"/>
              </w:rPr>
              <w:t>Индивидуальные предприниматели и организации, получившие статус резидента ТОР</w:t>
            </w:r>
          </w:p>
        </w:tc>
        <w:tc>
          <w:tcPr>
            <w:tcW w:w="1984" w:type="dxa"/>
          </w:tcPr>
          <w:p w:rsidR="00DB41C9" w:rsidRPr="00DB41C9" w:rsidRDefault="00DB41C9" w:rsidP="00DB41C9">
            <w:pPr>
              <w:rPr>
                <w:sz w:val="28"/>
              </w:rPr>
            </w:pPr>
            <w:r>
              <w:rPr>
                <w:sz w:val="28"/>
              </w:rPr>
              <w:t>В течение пяти налоговых периодов с</w:t>
            </w:r>
            <w:r w:rsidRPr="00DB41C9">
              <w:rPr>
                <w:sz w:val="28"/>
              </w:rPr>
              <w:t xml:space="preserve"> момента возникновения права собственности на землю, но не ранее даты внесения в реестр резидентов ТОР</w:t>
            </w:r>
          </w:p>
        </w:tc>
        <w:tc>
          <w:tcPr>
            <w:tcW w:w="1418" w:type="dxa"/>
          </w:tcPr>
          <w:p w:rsidR="00DB41C9" w:rsidRPr="00DB41C9" w:rsidRDefault="00DB41C9" w:rsidP="00E33673">
            <w:pPr>
              <w:rPr>
                <w:sz w:val="28"/>
              </w:rPr>
            </w:pPr>
            <w:r w:rsidRPr="00DB41C9">
              <w:rPr>
                <w:sz w:val="28"/>
              </w:rPr>
              <w:t>С 1 января 2025 года</w:t>
            </w:r>
          </w:p>
        </w:tc>
        <w:tc>
          <w:tcPr>
            <w:tcW w:w="1134" w:type="dxa"/>
          </w:tcPr>
          <w:p w:rsidR="00DB41C9" w:rsidRPr="00DB41C9" w:rsidRDefault="00DB41C9" w:rsidP="00E33673">
            <w:pPr>
              <w:rPr>
                <w:sz w:val="28"/>
              </w:rPr>
            </w:pPr>
            <w:r w:rsidRPr="00DB41C9">
              <w:rPr>
                <w:sz w:val="28"/>
              </w:rPr>
              <w:t>-</w:t>
            </w:r>
          </w:p>
        </w:tc>
        <w:tc>
          <w:tcPr>
            <w:tcW w:w="2977" w:type="dxa"/>
          </w:tcPr>
          <w:p w:rsidR="00DB41C9" w:rsidRPr="00DB41C9" w:rsidRDefault="00DB41C9" w:rsidP="00DB41C9">
            <w:pPr>
              <w:rPr>
                <w:sz w:val="28"/>
              </w:rPr>
            </w:pPr>
            <w:r w:rsidRPr="00DB41C9">
              <w:rPr>
                <w:sz w:val="28"/>
              </w:rPr>
              <w:t>Соглашение о создании на территории городского поселения город Сердобск Сердобского района Пензенской области территории опережающего развития «Сердобск» от 29.03.2018 №С-112-СШ/Д14 4-7а-09/14 (с последующими изменениями)</w:t>
            </w:r>
          </w:p>
        </w:tc>
        <w:tc>
          <w:tcPr>
            <w:tcW w:w="2126" w:type="dxa"/>
          </w:tcPr>
          <w:p w:rsidR="00DB41C9" w:rsidRPr="00DB41C9" w:rsidRDefault="0008713A" w:rsidP="00E33673">
            <w:pPr>
              <w:rPr>
                <w:sz w:val="28"/>
              </w:rPr>
            </w:pPr>
            <w:r w:rsidRPr="0008713A">
              <w:rPr>
                <w:sz w:val="28"/>
              </w:rPr>
              <w:t>Отдел экономики Администрации города Сердобска</w:t>
            </w:r>
            <w:bookmarkStart w:id="0" w:name="_GoBack"/>
            <w:bookmarkEnd w:id="0"/>
          </w:p>
        </w:tc>
      </w:tr>
    </w:tbl>
    <w:p w:rsidR="00B05BD0" w:rsidRPr="00B05BD0" w:rsidRDefault="00B05BD0" w:rsidP="003C468E">
      <w:pPr>
        <w:widowControl/>
        <w:autoSpaceDE w:val="0"/>
        <w:autoSpaceDN w:val="0"/>
        <w:adjustRightInd w:val="0"/>
        <w:spacing w:line="276" w:lineRule="auto"/>
        <w:jc w:val="center"/>
        <w:outlineLvl w:val="0"/>
        <w:rPr>
          <w:sz w:val="28"/>
        </w:rPr>
      </w:pPr>
    </w:p>
    <w:sectPr w:rsidR="00B05BD0" w:rsidRPr="00B05BD0" w:rsidSect="003C468E">
      <w:pgSz w:w="16838" w:h="11906" w:orient="landscape"/>
      <w:pgMar w:top="993" w:right="992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0538"/>
    <w:multiLevelType w:val="hybridMultilevel"/>
    <w:tmpl w:val="B6080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B2D1C"/>
    <w:multiLevelType w:val="hybridMultilevel"/>
    <w:tmpl w:val="765C4492"/>
    <w:lvl w:ilvl="0" w:tplc="F3D24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A06A3"/>
    <w:multiLevelType w:val="hybridMultilevel"/>
    <w:tmpl w:val="AF1E8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6C"/>
    <w:rsid w:val="00012072"/>
    <w:rsid w:val="0001442D"/>
    <w:rsid w:val="000433B0"/>
    <w:rsid w:val="00051E4E"/>
    <w:rsid w:val="0008713A"/>
    <w:rsid w:val="000A764C"/>
    <w:rsid w:val="000D7C22"/>
    <w:rsid w:val="00105209"/>
    <w:rsid w:val="00117FC8"/>
    <w:rsid w:val="0012135D"/>
    <w:rsid w:val="0015512D"/>
    <w:rsid w:val="001A6BF0"/>
    <w:rsid w:val="001C4784"/>
    <w:rsid w:val="001F5C08"/>
    <w:rsid w:val="002059AA"/>
    <w:rsid w:val="00215CD9"/>
    <w:rsid w:val="00220338"/>
    <w:rsid w:val="002C0DAA"/>
    <w:rsid w:val="002C3A5E"/>
    <w:rsid w:val="002E3611"/>
    <w:rsid w:val="00371182"/>
    <w:rsid w:val="00397EDA"/>
    <w:rsid w:val="003A6E10"/>
    <w:rsid w:val="003C468E"/>
    <w:rsid w:val="00485C19"/>
    <w:rsid w:val="004951FA"/>
    <w:rsid w:val="004C2721"/>
    <w:rsid w:val="004F0A2B"/>
    <w:rsid w:val="00503054"/>
    <w:rsid w:val="00577156"/>
    <w:rsid w:val="005D0991"/>
    <w:rsid w:val="005D46D1"/>
    <w:rsid w:val="00603C8A"/>
    <w:rsid w:val="00623CBF"/>
    <w:rsid w:val="006A1987"/>
    <w:rsid w:val="006C00F6"/>
    <w:rsid w:val="0072031E"/>
    <w:rsid w:val="007364DF"/>
    <w:rsid w:val="0073792A"/>
    <w:rsid w:val="0075571F"/>
    <w:rsid w:val="00755A6D"/>
    <w:rsid w:val="00822ECB"/>
    <w:rsid w:val="008A08A4"/>
    <w:rsid w:val="00900663"/>
    <w:rsid w:val="00912E68"/>
    <w:rsid w:val="00927B8C"/>
    <w:rsid w:val="009A1D3A"/>
    <w:rsid w:val="009A6112"/>
    <w:rsid w:val="009C34EC"/>
    <w:rsid w:val="00A02A6F"/>
    <w:rsid w:val="00A37559"/>
    <w:rsid w:val="00A472CA"/>
    <w:rsid w:val="00AA5E63"/>
    <w:rsid w:val="00AE0FDB"/>
    <w:rsid w:val="00B05BD0"/>
    <w:rsid w:val="00B36941"/>
    <w:rsid w:val="00B667B8"/>
    <w:rsid w:val="00B71D52"/>
    <w:rsid w:val="00B76345"/>
    <w:rsid w:val="00B90691"/>
    <w:rsid w:val="00BD2C19"/>
    <w:rsid w:val="00C0066C"/>
    <w:rsid w:val="00C3411B"/>
    <w:rsid w:val="00C662D9"/>
    <w:rsid w:val="00D251F9"/>
    <w:rsid w:val="00D4154E"/>
    <w:rsid w:val="00D66E47"/>
    <w:rsid w:val="00DA2063"/>
    <w:rsid w:val="00DA58C4"/>
    <w:rsid w:val="00DB41C9"/>
    <w:rsid w:val="00DD3484"/>
    <w:rsid w:val="00DF21EF"/>
    <w:rsid w:val="00E268E1"/>
    <w:rsid w:val="00E51DE7"/>
    <w:rsid w:val="00EB7A5E"/>
    <w:rsid w:val="00EC714A"/>
    <w:rsid w:val="00EC7429"/>
    <w:rsid w:val="00EF1A84"/>
    <w:rsid w:val="00F631B3"/>
    <w:rsid w:val="00FB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51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433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433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qFormat/>
    <w:rsid w:val="000433B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51D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D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2E3611"/>
    <w:pPr>
      <w:widowControl/>
      <w:jc w:val="center"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2E361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5">
    <w:name w:val="p5"/>
    <w:basedOn w:val="a"/>
    <w:rsid w:val="00B76345"/>
    <w:pPr>
      <w:widowControl/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B90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02A6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512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a">
    <w:name w:val="Основной текст_"/>
    <w:link w:val="7"/>
    <w:rsid w:val="0015512D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15512D"/>
  </w:style>
  <w:style w:type="paragraph" w:customStyle="1" w:styleId="7">
    <w:name w:val="Основной текст7"/>
    <w:basedOn w:val="a"/>
    <w:link w:val="aa"/>
    <w:rsid w:val="0015512D"/>
    <w:pPr>
      <w:widowControl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51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433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433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qFormat/>
    <w:rsid w:val="000433B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51D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D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2E3611"/>
    <w:pPr>
      <w:widowControl/>
      <w:jc w:val="center"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2E361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5">
    <w:name w:val="p5"/>
    <w:basedOn w:val="a"/>
    <w:rsid w:val="00B76345"/>
    <w:pPr>
      <w:widowControl/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B90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02A6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512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a">
    <w:name w:val="Основной текст_"/>
    <w:link w:val="7"/>
    <w:rsid w:val="0015512D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15512D"/>
  </w:style>
  <w:style w:type="paragraph" w:customStyle="1" w:styleId="7">
    <w:name w:val="Основной текст7"/>
    <w:basedOn w:val="a"/>
    <w:link w:val="aa"/>
    <w:rsid w:val="0015512D"/>
    <w:pPr>
      <w:widowControl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020F0-0E56-4FEE-BE22-675FCF8E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Korchagina</dc:creator>
  <cp:lastModifiedBy>Dobrolubov</cp:lastModifiedBy>
  <cp:revision>9</cp:revision>
  <cp:lastPrinted>2025-11-06T05:09:00Z</cp:lastPrinted>
  <dcterms:created xsi:type="dcterms:W3CDTF">2024-09-03T06:12:00Z</dcterms:created>
  <dcterms:modified xsi:type="dcterms:W3CDTF">2025-11-12T08:24:00Z</dcterms:modified>
</cp:coreProperties>
</file>