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0" w:rsidRPr="00C17503" w:rsidRDefault="000433B0" w:rsidP="0004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Перечень налоговых расходов</w:t>
      </w:r>
      <w:r w:rsidR="00EB7A5E">
        <w:rPr>
          <w:rFonts w:ascii="Times New Roman" w:hAnsi="Times New Roman"/>
          <w:b/>
          <w:sz w:val="28"/>
          <w:szCs w:val="28"/>
        </w:rPr>
        <w:t xml:space="preserve"> на 2021-2023 годы</w:t>
      </w:r>
      <w:bookmarkStart w:id="0" w:name="_GoBack"/>
      <w:bookmarkEnd w:id="0"/>
    </w:p>
    <w:p w:rsidR="000433B0" w:rsidRDefault="000433B0" w:rsidP="000433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609"/>
        <w:gridCol w:w="1559"/>
        <w:gridCol w:w="1417"/>
        <w:gridCol w:w="1418"/>
        <w:gridCol w:w="1559"/>
        <w:gridCol w:w="2410"/>
        <w:gridCol w:w="2268"/>
        <w:gridCol w:w="1843"/>
      </w:tblGrid>
      <w:tr w:rsidR="000433B0" w:rsidTr="00893E38">
        <w:tc>
          <w:tcPr>
            <w:tcW w:w="1147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609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Муниципальные правовые акты, которыми предусматриваются льготы</w:t>
            </w:r>
          </w:p>
        </w:tc>
        <w:tc>
          <w:tcPr>
            <w:tcW w:w="1559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Категория налогоплательщиков, для которых предусмотрены льготы</w:t>
            </w:r>
          </w:p>
        </w:tc>
        <w:tc>
          <w:tcPr>
            <w:tcW w:w="1417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Условия предоставления льгот</w:t>
            </w:r>
          </w:p>
        </w:tc>
        <w:tc>
          <w:tcPr>
            <w:tcW w:w="1418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59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Дата вступления в силу муниципальных правовых актов, отменяющих льготы</w:t>
            </w:r>
          </w:p>
        </w:tc>
        <w:tc>
          <w:tcPr>
            <w:tcW w:w="2410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Наименование муниципальной программы, наименование муниципальных правовых актов, определяющих цели социально-экономической политики города Сердобска</w:t>
            </w:r>
          </w:p>
        </w:tc>
        <w:tc>
          <w:tcPr>
            <w:tcW w:w="2268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Наименование структурного элемента муниципальной программы, в целях реализации которого предоставляются льготы</w:t>
            </w:r>
          </w:p>
        </w:tc>
        <w:tc>
          <w:tcPr>
            <w:tcW w:w="1843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Наименование куратора налогового расхода</w:t>
            </w:r>
          </w:p>
        </w:tc>
      </w:tr>
      <w:tr w:rsidR="000433B0" w:rsidTr="00893E38">
        <w:tc>
          <w:tcPr>
            <w:tcW w:w="1147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433B0" w:rsidRDefault="000433B0" w:rsidP="00893E38">
            <w:pPr>
              <w:pStyle w:val="ConsPlusNormal"/>
              <w:jc w:val="center"/>
            </w:pPr>
            <w:r>
              <w:t>9</w:t>
            </w:r>
          </w:p>
        </w:tc>
      </w:tr>
      <w:tr w:rsidR="000433B0" w:rsidTr="00893E38">
        <w:tc>
          <w:tcPr>
            <w:tcW w:w="1147" w:type="dxa"/>
          </w:tcPr>
          <w:p w:rsidR="000433B0" w:rsidRDefault="001A6BF0" w:rsidP="00EC714A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1609" w:type="dxa"/>
          </w:tcPr>
          <w:p w:rsidR="000433B0" w:rsidRDefault="000433B0" w:rsidP="00EC714A">
            <w:pPr>
              <w:pStyle w:val="ConsPlusNormal"/>
            </w:pPr>
            <w:r>
              <w:t>Решение Собрания представителей города Сердобска от 18.09.2018 №128-15/4</w:t>
            </w:r>
          </w:p>
        </w:tc>
        <w:tc>
          <w:tcPr>
            <w:tcW w:w="1559" w:type="dxa"/>
          </w:tcPr>
          <w:p w:rsidR="000433B0" w:rsidRDefault="000433B0" w:rsidP="00EC714A">
            <w:pPr>
              <w:pStyle w:val="ConsPlusNormal"/>
            </w:pPr>
            <w:r>
              <w:t>Индивидуальные предприниматели и организации, получившие статус резидента ТОСЭР</w:t>
            </w:r>
          </w:p>
        </w:tc>
        <w:tc>
          <w:tcPr>
            <w:tcW w:w="1417" w:type="dxa"/>
          </w:tcPr>
          <w:p w:rsidR="000433B0" w:rsidRDefault="000433B0" w:rsidP="00EC714A">
            <w:pPr>
              <w:pStyle w:val="ConsPlusNormal"/>
            </w:pPr>
            <w:r>
              <w:t>С момента возникновения права собственности на землю, но не ранее даты внесения в реестр резидентов ТОСЭР</w:t>
            </w:r>
          </w:p>
        </w:tc>
        <w:tc>
          <w:tcPr>
            <w:tcW w:w="1418" w:type="dxa"/>
          </w:tcPr>
          <w:p w:rsidR="000433B0" w:rsidRDefault="000433B0" w:rsidP="00EC714A">
            <w:pPr>
              <w:pStyle w:val="ConsPlusNormal"/>
            </w:pPr>
            <w:r>
              <w:t>На следующий день после официального опубликования и распространяется на правоотношения, возникшие с 16 марта 2018 года</w:t>
            </w:r>
          </w:p>
        </w:tc>
        <w:tc>
          <w:tcPr>
            <w:tcW w:w="1559" w:type="dxa"/>
          </w:tcPr>
          <w:p w:rsidR="000433B0" w:rsidRDefault="000433B0" w:rsidP="00EC71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433B0" w:rsidRPr="00503054" w:rsidRDefault="00503054" w:rsidP="00EB7A5E">
            <w:pPr>
              <w:widowControl/>
              <w:autoSpaceDE w:val="0"/>
              <w:autoSpaceDN w:val="0"/>
              <w:adjustRightInd w:val="0"/>
              <w:rPr>
                <w:sz w:val="28"/>
              </w:rPr>
            </w:pPr>
            <w:r w:rsidRPr="00503054">
              <w:rPr>
                <w:sz w:val="28"/>
              </w:rPr>
              <w:t>Муниципальная Программа города Сердобска Сердобского района Пензенской области «Развитие и поддержка малого и среднего предпринимательства в городе Сердобске Сердобского района Пензенской области на 2014-</w:t>
            </w:r>
            <w:r w:rsidRPr="00503054">
              <w:rPr>
                <w:sz w:val="28"/>
              </w:rPr>
              <w:lastRenderedPageBreak/>
              <w:t>2022 годы» (утверждена постановлением Администрации города Сердобска от 26.06.2014 №225 (с последующими изменениями))</w:t>
            </w:r>
          </w:p>
        </w:tc>
        <w:tc>
          <w:tcPr>
            <w:tcW w:w="2268" w:type="dxa"/>
          </w:tcPr>
          <w:p w:rsidR="00503054" w:rsidRPr="00503054" w:rsidRDefault="00503054" w:rsidP="00503054">
            <w:pPr>
              <w:jc w:val="both"/>
              <w:rPr>
                <w:sz w:val="28"/>
              </w:rPr>
            </w:pPr>
            <w:r w:rsidRPr="00503054">
              <w:rPr>
                <w:sz w:val="28"/>
              </w:rPr>
              <w:lastRenderedPageBreak/>
              <w:t>Основное мероприятие:</w:t>
            </w:r>
          </w:p>
          <w:p w:rsidR="000433B0" w:rsidRDefault="00503054" w:rsidP="00503054">
            <w:pPr>
              <w:pStyle w:val="ConsPlusNormal"/>
            </w:pPr>
            <w:r w:rsidRPr="00503054">
              <w:t xml:space="preserve">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0433B0" w:rsidRDefault="00EC714A" w:rsidP="00EC714A">
            <w:pPr>
              <w:pStyle w:val="ConsPlusNormal"/>
            </w:pPr>
            <w:r>
              <w:t>Отдел экономики Администрации города Сердобска</w:t>
            </w:r>
          </w:p>
        </w:tc>
      </w:tr>
    </w:tbl>
    <w:p w:rsidR="00503054" w:rsidRDefault="00503054" w:rsidP="000433B0">
      <w:pPr>
        <w:pStyle w:val="a3"/>
        <w:jc w:val="right"/>
        <w:rPr>
          <w:rFonts w:ascii="Times New Roman" w:hAnsi="Times New Roman"/>
          <w:sz w:val="28"/>
          <w:szCs w:val="28"/>
        </w:rPr>
        <w:sectPr w:rsidR="00503054" w:rsidSect="000433B0">
          <w:pgSz w:w="16838" w:h="11906" w:orient="landscape"/>
          <w:pgMar w:top="993" w:right="992" w:bottom="426" w:left="709" w:header="709" w:footer="709" w:gutter="0"/>
          <w:cols w:space="708"/>
          <w:docGrid w:linePitch="360"/>
        </w:sectPr>
      </w:pPr>
    </w:p>
    <w:p w:rsidR="00503054" w:rsidRDefault="00503054" w:rsidP="00503054"/>
    <w:p w:rsidR="00503054" w:rsidRPr="003346B1" w:rsidRDefault="00503054" w:rsidP="00503054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3346B1">
        <w:rPr>
          <w:sz w:val="28"/>
          <w:szCs w:val="28"/>
        </w:rPr>
        <w:t xml:space="preserve">Заключение </w:t>
      </w:r>
    </w:p>
    <w:p w:rsidR="00503054" w:rsidRPr="003346B1" w:rsidRDefault="00503054" w:rsidP="00503054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3346B1">
        <w:rPr>
          <w:sz w:val="28"/>
          <w:szCs w:val="28"/>
        </w:rPr>
        <w:t>об эффективности налоговых расходов Города Сердобска Сердобского района Пензенской области</w:t>
      </w:r>
    </w:p>
    <w:p w:rsidR="00503054" w:rsidRPr="003346B1" w:rsidRDefault="00503054" w:rsidP="00503054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35" w:type="dxa"/>
        <w:jc w:val="center"/>
        <w:tblInd w:w="14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8"/>
        <w:gridCol w:w="5708"/>
        <w:gridCol w:w="2052"/>
        <w:gridCol w:w="2162"/>
        <w:gridCol w:w="2918"/>
      </w:tblGrid>
      <w:tr w:rsidR="00503054" w:rsidRPr="003346B1" w:rsidTr="00B76345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Целесообразность налогового расхода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Результативность налогового расхода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Общий вывод о степени эффективности налогового расхода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Рекомендации по целесообразности дальнейшего осуществления налогового расхода</w:t>
            </w:r>
          </w:p>
        </w:tc>
      </w:tr>
      <w:tr w:rsidR="00503054" w:rsidRPr="003346B1" w:rsidTr="00B76345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054">
              <w:rPr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03054">
              <w:rPr>
                <w:sz w:val="24"/>
                <w:szCs w:val="24"/>
              </w:rPr>
              <w:t>тимулирующие налоговые расходы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Default="002E3611" w:rsidP="00B7634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Одними из основных целей </w:t>
            </w:r>
            <w:r w:rsidRPr="002E3611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2E3611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2E3611">
              <w:rPr>
                <w:sz w:val="24"/>
                <w:szCs w:val="24"/>
              </w:rPr>
              <w:t xml:space="preserve"> города Сердобска «Развитие и поддержка малого и среднего предпринимательства в городе Сердобске»</w:t>
            </w:r>
            <w:r>
              <w:rPr>
                <w:sz w:val="24"/>
                <w:szCs w:val="24"/>
              </w:rPr>
              <w:t xml:space="preserve"> являются:</w:t>
            </w:r>
          </w:p>
          <w:p w:rsidR="002E3611" w:rsidRPr="00FD15AB" w:rsidRDefault="002E3611" w:rsidP="00B76345">
            <w:pPr>
              <w:pStyle w:val="a6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15AB">
              <w:rPr>
                <w:b w:val="0"/>
                <w:sz w:val="24"/>
                <w:szCs w:val="24"/>
                <w:lang w:val="ru-RU" w:eastAsia="ru-RU"/>
              </w:rPr>
              <w:t>- увеличение числа субъектов малого и среднего бизнеса;</w:t>
            </w:r>
          </w:p>
          <w:p w:rsidR="002E3611" w:rsidRPr="00FD15AB" w:rsidRDefault="002E3611" w:rsidP="00B76345">
            <w:pPr>
              <w:pStyle w:val="a6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15AB">
              <w:rPr>
                <w:b w:val="0"/>
                <w:sz w:val="24"/>
                <w:szCs w:val="24"/>
                <w:lang w:val="ru-RU" w:eastAsia="ru-RU"/>
              </w:rPr>
              <w:t xml:space="preserve"> - увеличение количества рабочих мест;</w:t>
            </w:r>
          </w:p>
          <w:p w:rsidR="002E3611" w:rsidRDefault="002E3611" w:rsidP="00B76345">
            <w:pPr>
              <w:pStyle w:val="a6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FD15AB">
              <w:rPr>
                <w:b w:val="0"/>
                <w:sz w:val="24"/>
                <w:szCs w:val="24"/>
                <w:lang w:val="ru-RU" w:eastAsia="ru-RU"/>
              </w:rPr>
              <w:t xml:space="preserve"> - рост объема инвестиций в сфере малого и среднего бизнеса.</w:t>
            </w:r>
          </w:p>
          <w:p w:rsidR="00B76345" w:rsidRDefault="00B76345" w:rsidP="00B76345">
            <w:pPr>
              <w:pStyle w:val="a6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Налоговая льгота отвечает данным целям и призвана:</w:t>
            </w:r>
          </w:p>
          <w:p w:rsidR="00B76345" w:rsidRPr="00B76345" w:rsidRDefault="00B76345" w:rsidP="00B76345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B76345">
              <w:rPr>
                <w:b w:val="0"/>
                <w:sz w:val="24"/>
                <w:szCs w:val="24"/>
                <w:lang w:val="ru-RU" w:eastAsia="ru-RU"/>
              </w:rPr>
              <w:t>повысить инвестиционную привлекательность территории моногорода</w:t>
            </w:r>
            <w:r>
              <w:rPr>
                <w:b w:val="0"/>
                <w:sz w:val="24"/>
                <w:szCs w:val="24"/>
                <w:lang w:val="ru-RU" w:eastAsia="ru-RU"/>
              </w:rPr>
              <w:t>;</w:t>
            </w:r>
          </w:p>
          <w:p w:rsidR="00B76345" w:rsidRPr="00B76345" w:rsidRDefault="00B76345" w:rsidP="00B76345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B76345">
              <w:rPr>
                <w:b w:val="0"/>
                <w:sz w:val="24"/>
                <w:szCs w:val="24"/>
                <w:lang w:val="ru-RU" w:eastAsia="ru-RU"/>
              </w:rPr>
              <w:t>диверсифицировать экономику моногорода и снизить зависимость социально-экономической ситуации от градообразующего предприятия (</w:t>
            </w:r>
            <w:proofErr w:type="spellStart"/>
            <w:r w:rsidRPr="00B76345">
              <w:rPr>
                <w:b w:val="0"/>
                <w:sz w:val="24"/>
                <w:szCs w:val="24"/>
                <w:lang w:val="ru-RU" w:eastAsia="ru-RU"/>
              </w:rPr>
              <w:t>монопрофильность</w:t>
            </w:r>
            <w:proofErr w:type="spellEnd"/>
            <w:r w:rsidRPr="00B76345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B76345" w:rsidRPr="003346B1" w:rsidRDefault="00B76345" w:rsidP="00B76345">
            <w:pPr>
              <w:pStyle w:val="a6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B76345">
              <w:rPr>
                <w:b w:val="0"/>
                <w:sz w:val="24"/>
                <w:szCs w:val="24"/>
                <w:lang w:val="ru-RU" w:eastAsia="ru-RU"/>
              </w:rPr>
              <w:t>снизить социально-экономическую напряженность в моногороде</w:t>
            </w:r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6B1">
              <w:rPr>
                <w:sz w:val="24"/>
                <w:szCs w:val="24"/>
              </w:rPr>
              <w:t>Результативность налогового расхода</w:t>
            </w:r>
            <w:r>
              <w:rPr>
                <w:sz w:val="24"/>
                <w:szCs w:val="24"/>
              </w:rPr>
              <w:t xml:space="preserve"> оценить невозможно в связи с отсутствием </w:t>
            </w:r>
            <w:proofErr w:type="spellStart"/>
            <w:r>
              <w:rPr>
                <w:sz w:val="24"/>
                <w:szCs w:val="24"/>
              </w:rPr>
              <w:t>льготополучателей</w:t>
            </w:r>
            <w:proofErr w:type="spellEnd"/>
            <w:r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эффективность не представляется возможным в связи с отсутствием </w:t>
            </w:r>
            <w:proofErr w:type="spellStart"/>
            <w:r>
              <w:rPr>
                <w:sz w:val="24"/>
                <w:szCs w:val="24"/>
              </w:rPr>
              <w:t>льготополучателей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54" w:rsidRPr="003346B1" w:rsidRDefault="00503054" w:rsidP="00367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применение налогового расхода в связи с дальнейшим функционированием ТОСЭР Сердобск и прогнозируемым повышением </w:t>
            </w:r>
            <w:proofErr w:type="spellStart"/>
            <w:r>
              <w:rPr>
                <w:sz w:val="24"/>
                <w:szCs w:val="24"/>
              </w:rPr>
              <w:t>востребованности</w:t>
            </w:r>
            <w:proofErr w:type="spellEnd"/>
            <w:r>
              <w:rPr>
                <w:sz w:val="24"/>
                <w:szCs w:val="24"/>
              </w:rPr>
              <w:t xml:space="preserve"> налоговой льготы</w:t>
            </w:r>
          </w:p>
        </w:tc>
      </w:tr>
    </w:tbl>
    <w:p w:rsidR="00503054" w:rsidRPr="003346B1" w:rsidRDefault="00503054" w:rsidP="00503054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054" w:rsidRPr="003346B1" w:rsidRDefault="00503054" w:rsidP="00503054">
      <w:pPr>
        <w:widowControl/>
        <w:autoSpaceDE w:val="0"/>
        <w:autoSpaceDN w:val="0"/>
        <w:adjustRightInd w:val="0"/>
        <w:jc w:val="both"/>
        <w:outlineLvl w:val="0"/>
        <w:rPr>
          <w:color w:val="FF0000"/>
          <w:sz w:val="24"/>
          <w:szCs w:val="24"/>
        </w:rPr>
      </w:pPr>
    </w:p>
    <w:p w:rsidR="00503054" w:rsidRPr="003346B1" w:rsidRDefault="00503054" w:rsidP="00503054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экономики</w:t>
      </w:r>
      <w:r w:rsidRPr="003346B1">
        <w:rPr>
          <w:sz w:val="24"/>
          <w:szCs w:val="24"/>
        </w:rPr>
        <w:t xml:space="preserve"> администрации </w:t>
      </w:r>
    </w:p>
    <w:p w:rsidR="00503054" w:rsidRPr="003346B1" w:rsidRDefault="00503054" w:rsidP="00503054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346B1">
        <w:rPr>
          <w:sz w:val="24"/>
          <w:szCs w:val="24"/>
        </w:rPr>
        <w:t xml:space="preserve">города Сердобска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6B1">
        <w:rPr>
          <w:sz w:val="24"/>
          <w:szCs w:val="24"/>
        </w:rPr>
        <w:t>___</w:t>
      </w:r>
      <w:r w:rsidR="002E3611">
        <w:rPr>
          <w:sz w:val="24"/>
          <w:szCs w:val="24"/>
        </w:rPr>
        <w:t>_________</w:t>
      </w:r>
      <w:r w:rsidRPr="003346B1"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  <w:t>Добролюбов Н.А.</w:t>
      </w:r>
    </w:p>
    <w:p w:rsidR="00B76345" w:rsidRDefault="00503054" w:rsidP="00DD3484">
      <w:pPr>
        <w:widowControl/>
        <w:autoSpaceDE w:val="0"/>
        <w:autoSpaceDN w:val="0"/>
        <w:adjustRightInd w:val="0"/>
        <w:outlineLvl w:val="0"/>
        <w:rPr>
          <w:sz w:val="24"/>
          <w:szCs w:val="24"/>
        </w:rPr>
        <w:sectPr w:rsidR="00B76345" w:rsidSect="002E3611">
          <w:pgSz w:w="16838" w:h="11906" w:orient="landscape"/>
          <w:pgMar w:top="993" w:right="992" w:bottom="426" w:left="709" w:header="709" w:footer="709" w:gutter="0"/>
          <w:cols w:space="708"/>
          <w:docGrid w:linePitch="360"/>
        </w:sectPr>
      </w:pPr>
      <w:r w:rsidRPr="00AC60E7">
        <w:rPr>
          <w:sz w:val="24"/>
          <w:szCs w:val="24"/>
        </w:rPr>
        <w:t xml:space="preserve">(куратор налогового расхода)                                          (подпись)    </w:t>
      </w:r>
      <w:r w:rsidR="002E3611">
        <w:rPr>
          <w:sz w:val="24"/>
          <w:szCs w:val="24"/>
        </w:rPr>
        <w:tab/>
      </w:r>
      <w:r w:rsidR="002E3611">
        <w:rPr>
          <w:sz w:val="24"/>
          <w:szCs w:val="24"/>
        </w:rPr>
        <w:tab/>
      </w:r>
      <w:r w:rsidRPr="00AC60E7">
        <w:rPr>
          <w:sz w:val="24"/>
          <w:szCs w:val="24"/>
        </w:rPr>
        <w:t xml:space="preserve">    (расшифровка подписи)</w:t>
      </w:r>
    </w:p>
    <w:p w:rsidR="00DD3484" w:rsidRDefault="00DD3484" w:rsidP="00B76345">
      <w:pPr>
        <w:widowControl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72031E" w:rsidRPr="00B76345" w:rsidRDefault="00B76345" w:rsidP="00B76345">
      <w:pPr>
        <w:widowControl/>
        <w:autoSpaceDE w:val="0"/>
        <w:autoSpaceDN w:val="0"/>
        <w:adjustRightInd w:val="0"/>
        <w:jc w:val="right"/>
        <w:outlineLvl w:val="0"/>
        <w:rPr>
          <w:sz w:val="28"/>
        </w:rPr>
      </w:pPr>
      <w:r w:rsidRPr="00B76345">
        <w:rPr>
          <w:sz w:val="28"/>
        </w:rPr>
        <w:t>В финансовый отдел</w:t>
      </w:r>
    </w:p>
    <w:p w:rsidR="00B76345" w:rsidRPr="00B76345" w:rsidRDefault="00B76345" w:rsidP="00B76345">
      <w:pPr>
        <w:widowControl/>
        <w:autoSpaceDE w:val="0"/>
        <w:autoSpaceDN w:val="0"/>
        <w:adjustRightInd w:val="0"/>
        <w:jc w:val="right"/>
        <w:outlineLvl w:val="0"/>
        <w:rPr>
          <w:sz w:val="28"/>
        </w:rPr>
      </w:pPr>
      <w:r w:rsidRPr="00B76345">
        <w:rPr>
          <w:sz w:val="28"/>
        </w:rPr>
        <w:t xml:space="preserve">администрации города Сердобска </w:t>
      </w:r>
    </w:p>
    <w:p w:rsidR="00B76345" w:rsidRDefault="00B76345" w:rsidP="00B76345">
      <w:pPr>
        <w:widowControl/>
        <w:autoSpaceDE w:val="0"/>
        <w:autoSpaceDN w:val="0"/>
        <w:adjustRightInd w:val="0"/>
        <w:jc w:val="both"/>
        <w:outlineLvl w:val="0"/>
        <w:rPr>
          <w:sz w:val="36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36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36"/>
          <w:szCs w:val="24"/>
        </w:rPr>
      </w:pPr>
    </w:p>
    <w:p w:rsidR="00B76345" w:rsidRPr="00B76345" w:rsidRDefault="00B76345" w:rsidP="00DD3484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4"/>
        </w:rPr>
      </w:pPr>
      <w:r w:rsidRPr="00B76345">
        <w:rPr>
          <w:sz w:val="28"/>
          <w:szCs w:val="24"/>
        </w:rPr>
        <w:t>Направляю заполненную таблицу налоговых расходов на 2021-2023 годы для формирования проекта перечня налоговых расходов на очер</w:t>
      </w:r>
      <w:r w:rsidR="00DD3484">
        <w:rPr>
          <w:sz w:val="28"/>
          <w:szCs w:val="24"/>
        </w:rPr>
        <w:t>е</w:t>
      </w:r>
      <w:r w:rsidRPr="00B76345">
        <w:rPr>
          <w:sz w:val="28"/>
          <w:szCs w:val="24"/>
        </w:rPr>
        <w:t>дной финансовый год.</w:t>
      </w:r>
    </w:p>
    <w:p w:rsidR="00B76345" w:rsidRPr="00B76345" w:rsidRDefault="00B76345" w:rsidP="00DD3484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4"/>
        </w:rPr>
      </w:pPr>
    </w:p>
    <w:p w:rsidR="00B76345" w:rsidRDefault="00B76345" w:rsidP="00DD3484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Pr="00B76345" w:rsidRDefault="00DD3484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</w:p>
    <w:p w:rsidR="00DD3484" w:rsidRDefault="00B76345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  <w:r w:rsidRPr="00B76345">
        <w:rPr>
          <w:sz w:val="28"/>
          <w:szCs w:val="24"/>
        </w:rPr>
        <w:t xml:space="preserve">Начальник отдела экономики </w:t>
      </w:r>
    </w:p>
    <w:p w:rsidR="00B76345" w:rsidRPr="00B76345" w:rsidRDefault="00B76345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  <w:r w:rsidRPr="00B76345">
        <w:rPr>
          <w:sz w:val="28"/>
          <w:szCs w:val="24"/>
        </w:rPr>
        <w:t xml:space="preserve">администрации </w:t>
      </w:r>
    </w:p>
    <w:p w:rsidR="00B76345" w:rsidRPr="00B76345" w:rsidRDefault="00B76345" w:rsidP="00B76345">
      <w:pPr>
        <w:widowControl/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  <w:r w:rsidRPr="00B76345">
        <w:rPr>
          <w:sz w:val="28"/>
          <w:szCs w:val="24"/>
        </w:rPr>
        <w:t xml:space="preserve">города Сердобска </w:t>
      </w:r>
      <w:r w:rsidRPr="00B76345">
        <w:rPr>
          <w:sz w:val="28"/>
          <w:szCs w:val="24"/>
        </w:rPr>
        <w:tab/>
      </w:r>
      <w:r w:rsidR="00DD3484">
        <w:rPr>
          <w:sz w:val="28"/>
          <w:szCs w:val="24"/>
        </w:rPr>
        <w:tab/>
      </w:r>
      <w:r w:rsidRPr="00B76345">
        <w:rPr>
          <w:sz w:val="28"/>
          <w:szCs w:val="24"/>
        </w:rPr>
        <w:tab/>
        <w:t xml:space="preserve">___________________ </w:t>
      </w:r>
      <w:r w:rsidRPr="00B76345">
        <w:rPr>
          <w:sz w:val="28"/>
          <w:szCs w:val="24"/>
        </w:rPr>
        <w:tab/>
        <w:t>Добролюбов Н.А.</w:t>
      </w:r>
    </w:p>
    <w:p w:rsidR="00B76345" w:rsidRPr="00B76345" w:rsidRDefault="00B76345" w:rsidP="00B76345">
      <w:pPr>
        <w:widowControl/>
        <w:autoSpaceDE w:val="0"/>
        <w:autoSpaceDN w:val="0"/>
        <w:adjustRightInd w:val="0"/>
        <w:jc w:val="both"/>
        <w:outlineLvl w:val="0"/>
        <w:rPr>
          <w:sz w:val="22"/>
        </w:rPr>
      </w:pPr>
    </w:p>
    <w:sectPr w:rsidR="00B76345" w:rsidRPr="00B76345" w:rsidSect="00DD3484">
      <w:pgSz w:w="11906" w:h="16838"/>
      <w:pgMar w:top="992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D1C"/>
    <w:multiLevelType w:val="hybridMultilevel"/>
    <w:tmpl w:val="765C4492"/>
    <w:lvl w:ilvl="0" w:tplc="F3D24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066C"/>
    <w:rsid w:val="000433B0"/>
    <w:rsid w:val="001A6BF0"/>
    <w:rsid w:val="002E3611"/>
    <w:rsid w:val="003A6E10"/>
    <w:rsid w:val="00485C19"/>
    <w:rsid w:val="00503054"/>
    <w:rsid w:val="0072031E"/>
    <w:rsid w:val="00755A6D"/>
    <w:rsid w:val="00B76345"/>
    <w:rsid w:val="00C0066C"/>
    <w:rsid w:val="00DD3484"/>
    <w:rsid w:val="00E51DE7"/>
    <w:rsid w:val="00EB7A5E"/>
    <w:rsid w:val="00EC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43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3611"/>
    <w:pPr>
      <w:widowControl/>
      <w:jc w:val="center"/>
    </w:pPr>
    <w:rPr>
      <w:b/>
      <w:sz w:val="28"/>
      <w:lang/>
    </w:rPr>
  </w:style>
  <w:style w:type="character" w:customStyle="1" w:styleId="a7">
    <w:name w:val="Основной текст Знак"/>
    <w:basedOn w:val="a0"/>
    <w:link w:val="a6"/>
    <w:rsid w:val="002E3611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p5">
    <w:name w:val="p5"/>
    <w:basedOn w:val="a"/>
    <w:rsid w:val="00B7634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43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</dc:creator>
  <cp:keywords/>
  <dc:description/>
  <cp:lastModifiedBy>User</cp:lastModifiedBy>
  <cp:revision>5</cp:revision>
  <cp:lastPrinted>2020-11-10T12:22:00Z</cp:lastPrinted>
  <dcterms:created xsi:type="dcterms:W3CDTF">2020-07-15T12:09:00Z</dcterms:created>
  <dcterms:modified xsi:type="dcterms:W3CDTF">2020-11-10T12:23:00Z</dcterms:modified>
</cp:coreProperties>
</file>