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4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785FC7" w:rsidRDefault="00DA78F5" w:rsidP="00DB225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2C2622" w:rsidRPr="00785FC7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18" w:rsidRPr="00526B7D" w:rsidRDefault="00641718" w:rsidP="00641718">
      <w:pPr>
        <w:jc w:val="center"/>
      </w:pPr>
      <w:bookmarkStart w:id="0" w:name="_Hlk77686366"/>
      <w:r w:rsidRPr="00526B7D">
        <w:rPr>
          <w:b/>
          <w:bCs/>
          <w:color w:val="000000"/>
        </w:rPr>
        <w:t xml:space="preserve">Об утверждении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>
        <w:rPr>
          <w:b/>
          <w:bCs/>
          <w:color w:val="000000"/>
        </w:rPr>
        <w:t>городского поселения город Сердобск</w:t>
      </w:r>
      <w:r w:rsidRPr="00526B7D">
        <w:rPr>
          <w:b/>
          <w:bCs/>
          <w:color w:val="000000"/>
        </w:rPr>
        <w:t xml:space="preserve"> Сердобского района Пензенской области</w:t>
      </w:r>
    </w:p>
    <w:p w:rsidR="00621E90" w:rsidRPr="00C50C84" w:rsidRDefault="00621E90" w:rsidP="00621E90">
      <w:pPr>
        <w:jc w:val="center"/>
        <w:rPr>
          <w:color w:val="000000"/>
        </w:rPr>
      </w:pPr>
    </w:p>
    <w:bookmarkEnd w:id="0"/>
    <w:p w:rsidR="00621E90" w:rsidRPr="00C50C84" w:rsidRDefault="00621E90" w:rsidP="00641718">
      <w:pPr>
        <w:tabs>
          <w:tab w:val="left" w:pos="3525"/>
        </w:tabs>
        <w:rPr>
          <w:b/>
          <w:color w:val="000000"/>
        </w:rPr>
      </w:pPr>
      <w:r>
        <w:rPr>
          <w:i/>
          <w:iCs/>
          <w:color w:val="000000"/>
        </w:rPr>
        <w:tab/>
      </w:r>
    </w:p>
    <w:p w:rsidR="00621E90" w:rsidRPr="00AC4BC6" w:rsidRDefault="00641718" w:rsidP="00621E90">
      <w:pPr>
        <w:ind w:firstLine="567"/>
        <w:jc w:val="both"/>
        <w:rPr>
          <w:b/>
          <w:spacing w:val="-6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Федеральным законом </w:t>
      </w:r>
      <w:r w:rsidRPr="00452C8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567818">
        <w:rPr>
          <w:color w:val="000000"/>
          <w:sz w:val="28"/>
          <w:szCs w:val="28"/>
        </w:rPr>
        <w:t xml:space="preserve">статьей 3.1 </w:t>
      </w:r>
      <w:bookmarkStart w:id="1" w:name="_Hlk77673480"/>
      <w:r w:rsidRPr="00567818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567818">
        <w:rPr>
          <w:color w:val="000000"/>
          <w:sz w:val="28"/>
          <w:szCs w:val="28"/>
        </w:rPr>
        <w:t xml:space="preserve"> Федеральнымзаконом</w:t>
      </w:r>
      <w:proofErr w:type="gramEnd"/>
      <w:r w:rsidRPr="00567818">
        <w:rPr>
          <w:color w:val="000000"/>
          <w:sz w:val="28"/>
          <w:szCs w:val="28"/>
        </w:rPr>
        <w:t xml:space="preserve"> </w:t>
      </w:r>
      <w:proofErr w:type="gramStart"/>
      <w:r w:rsidRPr="00567818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A573F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Решением Собрания представителей города Сердобска Сердобского района Пензенской области</w:t>
      </w:r>
      <w:r w:rsidR="00F71BD3">
        <w:rPr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город Сердобск Сердобского района Пензенской области» от 30.11.2021 №</w:t>
      </w:r>
      <w:r w:rsidR="00DB2254">
        <w:rPr>
          <w:color w:val="000000"/>
          <w:sz w:val="28"/>
          <w:szCs w:val="28"/>
        </w:rPr>
        <w:t xml:space="preserve"> </w:t>
      </w:r>
      <w:r w:rsidR="00F71BD3">
        <w:rPr>
          <w:color w:val="000000"/>
          <w:sz w:val="28"/>
          <w:szCs w:val="28"/>
        </w:rPr>
        <w:t>391-48/4,</w:t>
      </w:r>
      <w:r w:rsidR="00DB2254">
        <w:rPr>
          <w:color w:val="000000"/>
          <w:sz w:val="28"/>
          <w:szCs w:val="28"/>
        </w:rPr>
        <w:t xml:space="preserve"> </w:t>
      </w:r>
      <w:r w:rsidR="00621E90">
        <w:rPr>
          <w:color w:val="000000"/>
          <w:sz w:val="28"/>
          <w:szCs w:val="28"/>
        </w:rPr>
        <w:t xml:space="preserve">ст. 20 </w:t>
      </w:r>
      <w:r w:rsidR="00621E90" w:rsidRPr="00463EDF">
        <w:rPr>
          <w:color w:val="000000"/>
          <w:sz w:val="28"/>
          <w:szCs w:val="28"/>
        </w:rPr>
        <w:t>Устав</w:t>
      </w:r>
      <w:r w:rsidR="00621E90">
        <w:rPr>
          <w:color w:val="000000"/>
          <w:sz w:val="28"/>
          <w:szCs w:val="28"/>
        </w:rPr>
        <w:t>а городского</w:t>
      </w:r>
      <w:r w:rsidR="00DB2254">
        <w:rPr>
          <w:color w:val="000000"/>
          <w:sz w:val="28"/>
          <w:szCs w:val="28"/>
        </w:rPr>
        <w:t xml:space="preserve"> </w:t>
      </w:r>
      <w:r w:rsidR="00621E90">
        <w:rPr>
          <w:color w:val="000000"/>
          <w:sz w:val="28"/>
          <w:szCs w:val="28"/>
        </w:rPr>
        <w:t>поселения</w:t>
      </w:r>
      <w:proofErr w:type="gramEnd"/>
      <w:r w:rsidR="00621E90">
        <w:rPr>
          <w:color w:val="000000"/>
          <w:sz w:val="28"/>
          <w:szCs w:val="28"/>
        </w:rPr>
        <w:t xml:space="preserve"> город Сердобск</w:t>
      </w:r>
      <w:r w:rsidR="00621E90" w:rsidRPr="00AC4BC6">
        <w:rPr>
          <w:sz w:val="28"/>
          <w:szCs w:val="28"/>
        </w:rPr>
        <w:t xml:space="preserve"> Сердобского</w:t>
      </w:r>
      <w:r w:rsidR="00621E90" w:rsidRPr="00AC4BC6">
        <w:rPr>
          <w:spacing w:val="-6"/>
          <w:sz w:val="28"/>
          <w:szCs w:val="28"/>
        </w:rPr>
        <w:t xml:space="preserve"> района Пензенской области,</w:t>
      </w:r>
      <w:r w:rsidR="00621E90">
        <w:rPr>
          <w:spacing w:val="-6"/>
          <w:sz w:val="28"/>
          <w:szCs w:val="28"/>
        </w:rPr>
        <w:t>-</w:t>
      </w:r>
    </w:p>
    <w:p w:rsidR="00621E90" w:rsidRDefault="00621E90" w:rsidP="00621E90">
      <w:pPr>
        <w:ind w:firstLine="567"/>
        <w:jc w:val="center"/>
        <w:rPr>
          <w:spacing w:val="-6"/>
          <w:sz w:val="28"/>
          <w:szCs w:val="28"/>
        </w:rPr>
      </w:pPr>
    </w:p>
    <w:p w:rsidR="00621E90" w:rsidRPr="00AF66D0" w:rsidRDefault="00621E90" w:rsidP="00621E90">
      <w:pPr>
        <w:ind w:firstLine="540"/>
        <w:rPr>
          <w:b/>
          <w:sz w:val="28"/>
          <w:szCs w:val="28"/>
        </w:rPr>
      </w:pPr>
      <w:r w:rsidRPr="00AF66D0">
        <w:rPr>
          <w:b/>
          <w:sz w:val="28"/>
          <w:szCs w:val="28"/>
        </w:rPr>
        <w:t>Собрание представителей  города Сердобска решило:</w:t>
      </w:r>
    </w:p>
    <w:p w:rsidR="00621E90" w:rsidRPr="00762EEB" w:rsidRDefault="00621E90" w:rsidP="00621E90">
      <w:pPr>
        <w:ind w:firstLine="709"/>
        <w:jc w:val="both"/>
        <w:rPr>
          <w:sz w:val="28"/>
          <w:szCs w:val="28"/>
        </w:rPr>
      </w:pPr>
    </w:p>
    <w:p w:rsidR="00F860B1" w:rsidRPr="00F860B1" w:rsidRDefault="00621E90" w:rsidP="00DB22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103B8">
        <w:rPr>
          <w:color w:val="000000"/>
          <w:sz w:val="28"/>
          <w:szCs w:val="28"/>
        </w:rPr>
        <w:t xml:space="preserve">1. </w:t>
      </w:r>
      <w:r w:rsidR="00F860B1" w:rsidRPr="00241A04">
        <w:rPr>
          <w:color w:val="000000"/>
          <w:sz w:val="28"/>
          <w:szCs w:val="28"/>
        </w:rPr>
        <w:t>Утвердить ключевые показатели и их целевые значения, индикативные показатели по</w:t>
      </w:r>
      <w:r w:rsidR="00DB2254">
        <w:rPr>
          <w:color w:val="000000"/>
          <w:sz w:val="28"/>
          <w:szCs w:val="28"/>
        </w:rPr>
        <w:t xml:space="preserve"> </w:t>
      </w:r>
      <w:r w:rsidR="00F860B1" w:rsidRPr="00241A04">
        <w:rPr>
          <w:color w:val="000000"/>
          <w:sz w:val="28"/>
          <w:szCs w:val="28"/>
        </w:rPr>
        <w:t xml:space="preserve">муниципальному контролю </w:t>
      </w:r>
      <w:r w:rsidR="00241A04" w:rsidRPr="00241A04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241A04" w:rsidRPr="00241A04">
        <w:rPr>
          <w:bCs/>
          <w:color w:val="000000"/>
          <w:sz w:val="28"/>
          <w:szCs w:val="28"/>
        </w:rPr>
        <w:lastRenderedPageBreak/>
        <w:t>хозяйстве в границах городского поселения город Сердобск Сердобского района Пензенской области</w:t>
      </w:r>
      <w:r w:rsidR="00F860B1" w:rsidRPr="00241A04">
        <w:rPr>
          <w:color w:val="000000"/>
          <w:sz w:val="28"/>
          <w:szCs w:val="28"/>
        </w:rPr>
        <w:t xml:space="preserve"> согласно приложению к настоящему решению</w:t>
      </w:r>
      <w:r w:rsidR="00F860B1" w:rsidRPr="00F860B1">
        <w:rPr>
          <w:color w:val="000000"/>
          <w:sz w:val="28"/>
          <w:szCs w:val="28"/>
        </w:rPr>
        <w:t>.</w:t>
      </w:r>
    </w:p>
    <w:p w:rsidR="00621E90" w:rsidRPr="00574C3D" w:rsidRDefault="00621E90" w:rsidP="00DB2254">
      <w:pPr>
        <w:shd w:val="clear" w:color="auto" w:fill="FFFFFF"/>
        <w:ind w:firstLine="567"/>
        <w:jc w:val="both"/>
        <w:rPr>
          <w:sz w:val="28"/>
          <w:szCs w:val="28"/>
        </w:rPr>
      </w:pPr>
      <w:r w:rsidRPr="00574C3D">
        <w:rPr>
          <w:sz w:val="28"/>
          <w:szCs w:val="28"/>
        </w:rPr>
        <w:t>2. Опубликовать настоящее решение в информационном бюллетене «</w:t>
      </w:r>
      <w:r>
        <w:rPr>
          <w:sz w:val="28"/>
          <w:szCs w:val="28"/>
        </w:rPr>
        <w:t>Вестник города Сердобска</w:t>
      </w:r>
      <w:r w:rsidRPr="00574C3D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города Сердобска</w:t>
      </w:r>
      <w:r w:rsidRPr="00574C3D">
        <w:rPr>
          <w:sz w:val="28"/>
          <w:szCs w:val="28"/>
        </w:rPr>
        <w:t xml:space="preserve"> Сердобского района Пензенской области в сети «Интернет».</w:t>
      </w:r>
    </w:p>
    <w:p w:rsidR="00621E90" w:rsidRDefault="00621E90" w:rsidP="00DB22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74C3D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</w:t>
      </w:r>
      <w:r w:rsidR="00F860B1">
        <w:rPr>
          <w:color w:val="000000"/>
          <w:sz w:val="28"/>
          <w:szCs w:val="28"/>
        </w:rPr>
        <w:t>.</w:t>
      </w:r>
    </w:p>
    <w:p w:rsidR="00621E90" w:rsidRPr="00F304CB" w:rsidRDefault="00621E90" w:rsidP="00DB22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B2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0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4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8"/>
          <w:szCs w:val="28"/>
        </w:rPr>
        <w:t>города Сердобска</w:t>
      </w:r>
      <w:r w:rsidRPr="00F304CB">
        <w:rPr>
          <w:rFonts w:ascii="Times New Roman" w:hAnsi="Times New Roman" w:cs="Times New Roman"/>
          <w:sz w:val="28"/>
          <w:szCs w:val="28"/>
        </w:rPr>
        <w:t xml:space="preserve"> Сердобского района Пензенской области.</w:t>
      </w:r>
    </w:p>
    <w:p w:rsidR="00621E90" w:rsidRPr="00C50C84" w:rsidRDefault="00621E90" w:rsidP="00621E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1E90" w:rsidRPr="00C50C84" w:rsidRDefault="00621E90" w:rsidP="00621E9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1E90" w:rsidRPr="00FD75A5" w:rsidRDefault="00621E90" w:rsidP="00621E90">
      <w:pPr>
        <w:ind w:right="-1"/>
        <w:jc w:val="both"/>
        <w:rPr>
          <w:b/>
          <w:sz w:val="28"/>
          <w:szCs w:val="28"/>
        </w:rPr>
      </w:pPr>
      <w:r w:rsidRPr="00FD75A5">
        <w:rPr>
          <w:b/>
          <w:sz w:val="28"/>
          <w:szCs w:val="28"/>
        </w:rPr>
        <w:t xml:space="preserve">Глава города                                                                                   А.Ю. </w:t>
      </w:r>
      <w:proofErr w:type="spellStart"/>
      <w:r w:rsidRPr="00FD75A5">
        <w:rPr>
          <w:b/>
          <w:sz w:val="28"/>
          <w:szCs w:val="28"/>
        </w:rPr>
        <w:t>Кайшев</w:t>
      </w:r>
      <w:proofErr w:type="spellEnd"/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417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641718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 xml:space="preserve">от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___________________</w:t>
      </w:r>
      <w:r w:rsidRPr="00641718">
        <w:rPr>
          <w:rFonts w:ascii="Times New Roman" w:hAnsi="Times New Roman" w:cs="Times New Roman"/>
          <w:sz w:val="24"/>
          <w:szCs w:val="24"/>
        </w:rPr>
        <w:t xml:space="preserve">N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</w:t>
      </w: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162D9F" w:rsidRPr="00526B7D" w:rsidRDefault="00162D9F" w:rsidP="00162D9F">
      <w:pPr>
        <w:jc w:val="center"/>
      </w:pPr>
      <w:r w:rsidRPr="00526B7D">
        <w:rPr>
          <w:b/>
          <w:bCs/>
          <w:color w:val="000000"/>
        </w:rPr>
        <w:t xml:space="preserve">Ключевые показатели и их целевые значения, индикативные показатели по муниципальному контролю  на автомобильном транспорте, городском наземном электрическом транспорте и в дорожном хозяйстве в границах </w:t>
      </w:r>
      <w:r w:rsidR="003C3512">
        <w:rPr>
          <w:b/>
          <w:bCs/>
          <w:color w:val="000000"/>
        </w:rPr>
        <w:t>городского поселения город Сердобск</w:t>
      </w:r>
      <w:r w:rsidRPr="00526B7D">
        <w:rPr>
          <w:b/>
          <w:bCs/>
          <w:color w:val="000000"/>
        </w:rPr>
        <w:t xml:space="preserve"> Сердобского района Пензенской области</w:t>
      </w:r>
    </w:p>
    <w:p w:rsidR="00162D9F" w:rsidRPr="00526B7D" w:rsidRDefault="00162D9F" w:rsidP="00162D9F">
      <w:r w:rsidRPr="00526B7D">
        <w:t> </w:t>
      </w:r>
    </w:p>
    <w:p w:rsidR="00162D9F" w:rsidRPr="00526B7D" w:rsidRDefault="003C3512" w:rsidP="00162D9F">
      <w:pPr>
        <w:ind w:firstLine="720"/>
        <w:jc w:val="both"/>
      </w:pPr>
      <w:r>
        <w:rPr>
          <w:color w:val="000000"/>
        </w:rPr>
        <w:t xml:space="preserve">1. </w:t>
      </w:r>
      <w:r w:rsidR="00162D9F" w:rsidRPr="00526B7D">
        <w:rPr>
          <w:color w:val="000000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</w:t>
      </w:r>
    </w:p>
    <w:p w:rsidR="00162D9F" w:rsidRPr="00526B7D" w:rsidRDefault="00162D9F" w:rsidP="00162D9F">
      <w:pPr>
        <w:ind w:firstLine="540"/>
        <w:jc w:val="both"/>
      </w:pPr>
      <w:r w:rsidRPr="00526B7D"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7315"/>
        <w:gridCol w:w="1700"/>
      </w:tblGrid>
      <w:tr w:rsidR="00162D9F" w:rsidRPr="00526B7D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>1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>Ключевые показатели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641718" w:rsidP="00641718">
            <w:pPr>
              <w:ind w:firstLine="124"/>
              <w:jc w:val="center"/>
            </w:pPr>
            <w:r>
              <w:rPr>
                <w:color w:val="000000"/>
              </w:rPr>
              <w:t>Целевые значения</w:t>
            </w:r>
            <w:proofErr w:type="gramStart"/>
            <w:r w:rsidR="00162D9F" w:rsidRPr="00526B7D">
              <w:rPr>
                <w:color w:val="000000"/>
              </w:rPr>
              <w:t xml:space="preserve"> (%)</w:t>
            </w:r>
            <w:proofErr w:type="gramEnd"/>
          </w:p>
        </w:tc>
      </w:tr>
      <w:tr w:rsidR="00162D9F" w:rsidRPr="00526B7D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 xml:space="preserve">11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both"/>
            </w:pPr>
            <w:r w:rsidRPr="00526B7D">
              <w:rPr>
                <w:color w:val="000000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>75</w:t>
            </w:r>
          </w:p>
        </w:tc>
      </w:tr>
      <w:tr w:rsidR="00162D9F" w:rsidRPr="00526B7D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 xml:space="preserve">12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both"/>
            </w:pPr>
            <w:r w:rsidRPr="00526B7D">
              <w:rPr>
                <w:color w:val="000000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>5</w:t>
            </w:r>
          </w:p>
        </w:tc>
      </w:tr>
      <w:tr w:rsidR="00162D9F" w:rsidRPr="00526B7D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 xml:space="preserve">13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both"/>
            </w:pPr>
            <w:proofErr w:type="gramStart"/>
            <w:r w:rsidRPr="00526B7D">
              <w:rPr>
                <w:color w:val="000000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526B7D" w:rsidRDefault="00162D9F" w:rsidP="00D408F3">
            <w:pPr>
              <w:ind w:firstLine="720"/>
              <w:jc w:val="center"/>
            </w:pPr>
            <w:r w:rsidRPr="00526B7D">
              <w:rPr>
                <w:color w:val="000000"/>
              </w:rPr>
              <w:t>0</w:t>
            </w:r>
          </w:p>
        </w:tc>
      </w:tr>
    </w:tbl>
    <w:p w:rsidR="003C3512" w:rsidRDefault="003C3512" w:rsidP="00162D9F">
      <w:pPr>
        <w:ind w:firstLine="539"/>
        <w:jc w:val="both"/>
        <w:rPr>
          <w:color w:val="000000"/>
        </w:rPr>
      </w:pPr>
    </w:p>
    <w:p w:rsidR="00162D9F" w:rsidRDefault="003C3512" w:rsidP="00162D9F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2. </w:t>
      </w:r>
      <w:r w:rsidR="00162D9F" w:rsidRPr="00526B7D">
        <w:rPr>
          <w:color w:val="000000"/>
        </w:rPr>
        <w:t xml:space="preserve">Индикативные показатели муниципальному контролю на автомобильном транспорте, городском наземном электрическом транспорте и в дорожном хозяйстве в границах </w:t>
      </w:r>
      <w:r>
        <w:rPr>
          <w:color w:val="000000"/>
        </w:rPr>
        <w:t>городского поселения город Сердобск</w:t>
      </w:r>
      <w:r w:rsidR="00162D9F" w:rsidRPr="00526B7D">
        <w:rPr>
          <w:color w:val="000000"/>
        </w:rPr>
        <w:t xml:space="preserve"> Сердобского района Пензенской области:</w:t>
      </w:r>
    </w:p>
    <w:p w:rsidR="00641718" w:rsidRPr="00526B7D" w:rsidRDefault="00641718" w:rsidP="00162D9F">
      <w:pPr>
        <w:ind w:firstLine="539"/>
        <w:jc w:val="both"/>
      </w:pPr>
    </w:p>
    <w:p w:rsidR="00162D9F" w:rsidRPr="00526B7D" w:rsidRDefault="00162D9F" w:rsidP="00162D9F">
      <w:pPr>
        <w:ind w:firstLine="539"/>
      </w:pPr>
      <w:r w:rsidRPr="00526B7D">
        <w:rPr>
          <w:color w:val="000000"/>
        </w:rPr>
        <w:t>1</w:t>
      </w:r>
      <w:r w:rsidR="003C3512">
        <w:rPr>
          <w:color w:val="000000"/>
        </w:rPr>
        <w:t>)</w:t>
      </w:r>
      <w:r w:rsidRPr="00526B7D">
        <w:rPr>
          <w:color w:val="000000"/>
        </w:rPr>
        <w:t xml:space="preserve"> Проведено профилактических мероприятий;</w:t>
      </w:r>
    </w:p>
    <w:p w:rsidR="00162D9F" w:rsidRPr="00526B7D" w:rsidRDefault="00162D9F" w:rsidP="00162D9F">
      <w:pPr>
        <w:ind w:firstLine="539"/>
      </w:pPr>
      <w:r w:rsidRPr="00526B7D">
        <w:rPr>
          <w:color w:val="000000"/>
        </w:rPr>
        <w:t>2</w:t>
      </w:r>
      <w:r w:rsidR="00641718">
        <w:rPr>
          <w:color w:val="000000"/>
        </w:rPr>
        <w:t>)</w:t>
      </w:r>
      <w:r w:rsidRPr="00526B7D">
        <w:rPr>
          <w:color w:val="000000"/>
        </w:rPr>
        <w:t xml:space="preserve"> Устранено нарушений обязательных требований;</w:t>
      </w:r>
    </w:p>
    <w:p w:rsidR="00162D9F" w:rsidRPr="00526B7D" w:rsidRDefault="00162D9F" w:rsidP="00162D9F">
      <w:pPr>
        <w:ind w:firstLine="539"/>
      </w:pPr>
      <w:r w:rsidRPr="00526B7D">
        <w:rPr>
          <w:color w:val="000000"/>
        </w:rPr>
        <w:t>3</w:t>
      </w:r>
      <w:r w:rsidR="00641718">
        <w:rPr>
          <w:color w:val="000000"/>
        </w:rPr>
        <w:t>)</w:t>
      </w:r>
      <w:r w:rsidRPr="00526B7D">
        <w:rPr>
          <w:color w:val="000000"/>
        </w:rPr>
        <w:t xml:space="preserve"> Выдано предписаний об устранении нарушений обязательных требований;</w:t>
      </w:r>
    </w:p>
    <w:p w:rsidR="00162D9F" w:rsidRPr="00526B7D" w:rsidRDefault="00162D9F" w:rsidP="00162D9F">
      <w:pPr>
        <w:ind w:firstLine="539"/>
      </w:pPr>
      <w:r w:rsidRPr="00526B7D">
        <w:rPr>
          <w:color w:val="000000"/>
        </w:rPr>
        <w:t>4</w:t>
      </w:r>
      <w:r w:rsidR="00641718">
        <w:rPr>
          <w:color w:val="000000"/>
        </w:rPr>
        <w:t>)</w:t>
      </w:r>
      <w:r w:rsidRPr="00526B7D">
        <w:rPr>
          <w:color w:val="000000"/>
        </w:rPr>
        <w:t xml:space="preserve"> Поступило возражений в отношении актов контрольных (надзорных) мероприятий.</w:t>
      </w:r>
    </w:p>
    <w:p w:rsidR="00162D9F" w:rsidRDefault="00162D9F" w:rsidP="00162D9F"/>
    <w:p w:rsidR="002C2622" w:rsidRDefault="002C2622" w:rsidP="00DC46D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C2622" w:rsidRDefault="002C2622" w:rsidP="00DC46D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2C2622" w:rsidSect="00BB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162D9F"/>
    <w:rsid w:val="001B5EB7"/>
    <w:rsid w:val="002233CF"/>
    <w:rsid w:val="002306BE"/>
    <w:rsid w:val="00241A04"/>
    <w:rsid w:val="002C2622"/>
    <w:rsid w:val="002D6577"/>
    <w:rsid w:val="003C3512"/>
    <w:rsid w:val="003D0D2A"/>
    <w:rsid w:val="00621E90"/>
    <w:rsid w:val="00641718"/>
    <w:rsid w:val="00A573FC"/>
    <w:rsid w:val="00AF66D0"/>
    <w:rsid w:val="00B924D6"/>
    <w:rsid w:val="00BB0E92"/>
    <w:rsid w:val="00C043A0"/>
    <w:rsid w:val="00CA3A96"/>
    <w:rsid w:val="00DA78F5"/>
    <w:rsid w:val="00DB2254"/>
    <w:rsid w:val="00DC46DA"/>
    <w:rsid w:val="00F71BD3"/>
    <w:rsid w:val="00F860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4</cp:revision>
  <cp:lastPrinted>2021-05-13T11:17:00Z</cp:lastPrinted>
  <dcterms:created xsi:type="dcterms:W3CDTF">2022-01-25T07:35:00Z</dcterms:created>
  <dcterms:modified xsi:type="dcterms:W3CDTF">2022-01-25T10:35:00Z</dcterms:modified>
</cp:coreProperties>
</file>