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E9B" w:rsidRDefault="008D4E9B" w:rsidP="00E44FEF">
      <w:pPr>
        <w:spacing w:after="0"/>
        <w:jc w:val="center"/>
        <w:rPr>
          <w:rFonts w:ascii="Times New Roman" w:hAnsi="Times New Roman"/>
          <w:sz w:val="24"/>
          <w:szCs w:val="24"/>
        </w:rPr>
      </w:pPr>
    </w:p>
    <w:p w:rsidR="00E44FEF" w:rsidRDefault="00E44FEF" w:rsidP="00EC373D">
      <w:pPr>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1097EFC9" wp14:editId="2FD6ABF1">
            <wp:extent cx="819150" cy="1028700"/>
            <wp:effectExtent l="0" t="0" r="0" b="0"/>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1028700"/>
                    </a:xfrm>
                    <a:prstGeom prst="rect">
                      <a:avLst/>
                    </a:prstGeom>
                    <a:noFill/>
                    <a:ln>
                      <a:noFill/>
                    </a:ln>
                  </pic:spPr>
                </pic:pic>
              </a:graphicData>
            </a:graphic>
          </wp:inline>
        </w:drawing>
      </w:r>
    </w:p>
    <w:p w:rsidR="00E44FEF" w:rsidRDefault="00E44FEF" w:rsidP="00E44FEF">
      <w:pPr>
        <w:pStyle w:val="2"/>
        <w:tabs>
          <w:tab w:val="left" w:pos="3675"/>
        </w:tabs>
        <w:jc w:val="left"/>
      </w:pPr>
      <w:r>
        <w:tab/>
      </w:r>
    </w:p>
    <w:p w:rsidR="00E44FEF" w:rsidRDefault="00E44FEF" w:rsidP="00E44FEF">
      <w:pPr>
        <w:jc w:val="center"/>
        <w:rPr>
          <w:rFonts w:ascii="Times New Roman" w:hAnsi="Times New Roman" w:cs="Times New Roman"/>
          <w:b/>
          <w:caps/>
          <w:sz w:val="36"/>
          <w:szCs w:val="36"/>
        </w:rPr>
      </w:pPr>
      <w:r>
        <w:rPr>
          <w:rFonts w:ascii="Times New Roman" w:hAnsi="Times New Roman" w:cs="Times New Roman"/>
          <w:b/>
          <w:sz w:val="36"/>
          <w:szCs w:val="36"/>
        </w:rPr>
        <w:t xml:space="preserve">АДМИНИСТРАЦИЯ ГОРОДА СЕРДОБСКА </w:t>
      </w:r>
      <w:proofErr w:type="gramStart"/>
      <w:r>
        <w:rPr>
          <w:rFonts w:ascii="Times New Roman" w:hAnsi="Times New Roman" w:cs="Times New Roman"/>
          <w:b/>
          <w:sz w:val="36"/>
          <w:szCs w:val="36"/>
          <w:lang w:val="en-US"/>
        </w:rPr>
        <w:t>C</w:t>
      </w:r>
      <w:proofErr w:type="gramEnd"/>
      <w:r>
        <w:rPr>
          <w:rFonts w:ascii="Times New Roman" w:hAnsi="Times New Roman" w:cs="Times New Roman"/>
          <w:b/>
          <w:sz w:val="36"/>
          <w:szCs w:val="36"/>
        </w:rPr>
        <w:t xml:space="preserve">ЕРДОБСКОГО РАЙОНА </w:t>
      </w:r>
      <w:r>
        <w:rPr>
          <w:rFonts w:ascii="Times New Roman" w:hAnsi="Times New Roman" w:cs="Times New Roman"/>
          <w:b/>
          <w:caps/>
          <w:sz w:val="36"/>
          <w:szCs w:val="36"/>
        </w:rPr>
        <w:t>ПЕНЗЕНСКой ОБЛАСТи</w:t>
      </w:r>
    </w:p>
    <w:p w:rsidR="00E44FEF" w:rsidRDefault="00E44FEF" w:rsidP="00E44FEF">
      <w:pPr>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E44FEF" w:rsidRPr="00171A5C" w:rsidRDefault="00131833" w:rsidP="00E44FEF">
      <w:pPr>
        <w:spacing w:after="0" w:line="0" w:lineRule="atLeast"/>
        <w:jc w:val="center"/>
        <w:rPr>
          <w:rFonts w:ascii="Times New Roman" w:hAnsi="Times New Roman" w:cs="Times New Roman"/>
          <w:sz w:val="28"/>
          <w:szCs w:val="28"/>
        </w:rPr>
      </w:pPr>
      <w:r w:rsidRPr="00171A5C">
        <w:rPr>
          <w:rFonts w:ascii="Times New Roman" w:hAnsi="Times New Roman" w:cs="Times New Roman"/>
          <w:sz w:val="28"/>
          <w:szCs w:val="28"/>
        </w:rPr>
        <w:t xml:space="preserve">от  </w:t>
      </w:r>
      <w:r w:rsidR="00B932CB">
        <w:rPr>
          <w:rFonts w:ascii="Times New Roman" w:hAnsi="Times New Roman" w:cs="Times New Roman"/>
          <w:sz w:val="28"/>
          <w:szCs w:val="28"/>
        </w:rPr>
        <w:t>_______________</w:t>
      </w:r>
      <w:r w:rsidR="006A4432">
        <w:rPr>
          <w:rFonts w:ascii="Times New Roman" w:hAnsi="Times New Roman" w:cs="Times New Roman"/>
          <w:sz w:val="28"/>
          <w:szCs w:val="28"/>
        </w:rPr>
        <w:t xml:space="preserve">   </w:t>
      </w:r>
      <w:r w:rsidRPr="00171A5C">
        <w:rPr>
          <w:rFonts w:ascii="Times New Roman" w:hAnsi="Times New Roman" w:cs="Times New Roman"/>
          <w:sz w:val="28"/>
          <w:szCs w:val="28"/>
        </w:rPr>
        <w:t>№</w:t>
      </w:r>
      <w:r w:rsidR="00DA1DA5">
        <w:rPr>
          <w:rFonts w:ascii="Times New Roman" w:hAnsi="Times New Roman" w:cs="Times New Roman"/>
          <w:sz w:val="28"/>
          <w:szCs w:val="28"/>
        </w:rPr>
        <w:t xml:space="preserve"> </w:t>
      </w:r>
      <w:r w:rsidR="00B932CB">
        <w:rPr>
          <w:rFonts w:ascii="Times New Roman" w:hAnsi="Times New Roman" w:cs="Times New Roman"/>
          <w:sz w:val="28"/>
          <w:szCs w:val="28"/>
        </w:rPr>
        <w:t>______</w:t>
      </w:r>
    </w:p>
    <w:p w:rsidR="00E44FEF" w:rsidRDefault="00E44FEF" w:rsidP="00E44FEF">
      <w:pPr>
        <w:spacing w:after="0" w:line="0" w:lineRule="atLeast"/>
        <w:jc w:val="center"/>
        <w:rPr>
          <w:rFonts w:ascii="Times New Roman" w:hAnsi="Times New Roman" w:cs="Times New Roman"/>
        </w:rPr>
      </w:pPr>
      <w:r>
        <w:rPr>
          <w:rFonts w:ascii="Times New Roman" w:hAnsi="Times New Roman" w:cs="Times New Roman"/>
        </w:rPr>
        <w:t>г. Сердобск</w:t>
      </w:r>
    </w:p>
    <w:p w:rsidR="00E44FEF" w:rsidRDefault="00E44FEF" w:rsidP="00E44FEF">
      <w:pPr>
        <w:jc w:val="center"/>
        <w:rPr>
          <w:rFonts w:ascii="Times New Roman" w:hAnsi="Times New Roman" w:cs="Times New Roman"/>
        </w:rPr>
      </w:pPr>
    </w:p>
    <w:p w:rsidR="00B27241" w:rsidRPr="00B27241" w:rsidRDefault="00B27241" w:rsidP="00B27241">
      <w:pPr>
        <w:spacing w:after="0" w:line="288" w:lineRule="atLeast"/>
        <w:jc w:val="center"/>
        <w:rPr>
          <w:rFonts w:ascii="Times New Roman" w:eastAsia="Times New Roman" w:hAnsi="Times New Roman" w:cs="Times New Roman"/>
          <w:b/>
          <w:sz w:val="28"/>
          <w:szCs w:val="28"/>
        </w:rPr>
      </w:pPr>
      <w:r w:rsidRPr="00B27241">
        <w:rPr>
          <w:rFonts w:ascii="Times New Roman" w:eastAsia="Times New Roman" w:hAnsi="Times New Roman" w:cs="Times New Roman"/>
          <w:b/>
          <w:sz w:val="28"/>
          <w:szCs w:val="28"/>
        </w:rPr>
        <w:t xml:space="preserve">Об утверждении Положения о системе оплаты труда работников муниципального бюджетного учреждения культуры </w:t>
      </w:r>
      <w:r w:rsidR="000358D8">
        <w:rPr>
          <w:rFonts w:ascii="Times New Roman" w:eastAsia="Times New Roman" w:hAnsi="Times New Roman" w:cs="Times New Roman"/>
          <w:b/>
          <w:sz w:val="28"/>
          <w:szCs w:val="28"/>
        </w:rPr>
        <w:t>«</w:t>
      </w:r>
      <w:r w:rsidRPr="00B27241">
        <w:rPr>
          <w:rFonts w:ascii="Times New Roman" w:eastAsia="Times New Roman" w:hAnsi="Times New Roman" w:cs="Times New Roman"/>
          <w:b/>
          <w:sz w:val="28"/>
          <w:szCs w:val="28"/>
        </w:rPr>
        <w:t>Культурно-досуговый центр</w:t>
      </w:r>
      <w:r w:rsidR="000358D8">
        <w:rPr>
          <w:rFonts w:ascii="Times New Roman" w:eastAsia="Times New Roman" w:hAnsi="Times New Roman" w:cs="Times New Roman"/>
          <w:b/>
          <w:sz w:val="28"/>
          <w:szCs w:val="28"/>
        </w:rPr>
        <w:t>»</w:t>
      </w:r>
      <w:r w:rsidRPr="00B27241">
        <w:rPr>
          <w:rFonts w:ascii="Times New Roman" w:eastAsia="Times New Roman" w:hAnsi="Times New Roman" w:cs="Times New Roman"/>
          <w:b/>
          <w:sz w:val="28"/>
          <w:szCs w:val="28"/>
        </w:rPr>
        <w:t xml:space="preserve"> города Сердобска Сердобского района</w:t>
      </w:r>
    </w:p>
    <w:p w:rsidR="00E44FEF" w:rsidRPr="00CF2A0A" w:rsidRDefault="00E44FEF" w:rsidP="009C2407">
      <w:pPr>
        <w:jc w:val="center"/>
        <w:rPr>
          <w:b/>
          <w:sz w:val="28"/>
          <w:szCs w:val="28"/>
        </w:rPr>
      </w:pPr>
    </w:p>
    <w:p w:rsidR="00795B74" w:rsidRPr="00B27241" w:rsidRDefault="00B27241" w:rsidP="00225A85">
      <w:pPr>
        <w:pStyle w:val="a4"/>
        <w:spacing w:before="0" w:beforeAutospacing="0" w:after="0" w:afterAutospacing="0" w:line="288" w:lineRule="atLeast"/>
        <w:ind w:firstLine="708"/>
        <w:jc w:val="both"/>
        <w:rPr>
          <w:sz w:val="28"/>
          <w:szCs w:val="28"/>
        </w:rPr>
      </w:pPr>
      <w:proofErr w:type="gramStart"/>
      <w:r w:rsidRPr="00B27241">
        <w:rPr>
          <w:sz w:val="28"/>
          <w:szCs w:val="28"/>
        </w:rPr>
        <w:t xml:space="preserve">В целях совершенствования системы оплаты труда в сфере культуры и искусства города Сердобска Сердобского района Пензенской области, в соответствии со </w:t>
      </w:r>
      <w:hyperlink r:id="rId10" w:tooltip="&quot;Бюджетный кодекс Российской Федерации&quot; от 31.07.1998 N 145-ФЗ (ред. от 02.11.2023) ------------ Недействующая редакция {КонсультантПлюс}">
        <w:r w:rsidRPr="00B27241">
          <w:rPr>
            <w:sz w:val="28"/>
            <w:szCs w:val="28"/>
          </w:rPr>
          <w:t>ст. 86</w:t>
        </w:r>
      </w:hyperlink>
      <w:r w:rsidRPr="00B27241">
        <w:rPr>
          <w:sz w:val="28"/>
          <w:szCs w:val="28"/>
        </w:rPr>
        <w:t xml:space="preserve"> Бюджетного кодекса РФ, Трудовым кодексом РФ</w:t>
      </w:r>
      <w:r w:rsidR="00CC4CF4" w:rsidRPr="00B27241">
        <w:rPr>
          <w:sz w:val="28"/>
          <w:szCs w:val="28"/>
        </w:rPr>
        <w:t>,</w:t>
      </w:r>
      <w:r w:rsidRPr="00B27241">
        <w:rPr>
          <w:sz w:val="28"/>
          <w:szCs w:val="28"/>
        </w:rPr>
        <w:t xml:space="preserve"> Приказом СФР от 15.04.2026 </w:t>
      </w:r>
      <w:r>
        <w:rPr>
          <w:sz w:val="28"/>
          <w:szCs w:val="28"/>
        </w:rPr>
        <w:t>№</w:t>
      </w:r>
      <w:r w:rsidRPr="00B27241">
        <w:rPr>
          <w:sz w:val="28"/>
          <w:szCs w:val="28"/>
        </w:rPr>
        <w:t xml:space="preserve"> 389</w:t>
      </w:r>
      <w:r>
        <w:rPr>
          <w:sz w:val="28"/>
          <w:szCs w:val="28"/>
        </w:rPr>
        <w:t xml:space="preserve"> «</w:t>
      </w:r>
      <w:r w:rsidRPr="00B27241">
        <w:rPr>
          <w:sz w:val="28"/>
          <w:szCs w:val="28"/>
        </w:rPr>
        <w:t>О внесении изменений в некоторые нормативные правовые акты Фонда пенсионного и социального страхования Российской Федерации по вопросам ведения индивидуального (персонифицированного) учета в системах обязательного пенсионного страхования и</w:t>
      </w:r>
      <w:proofErr w:type="gramEnd"/>
      <w:r w:rsidRPr="00B27241">
        <w:rPr>
          <w:sz w:val="28"/>
          <w:szCs w:val="28"/>
        </w:rPr>
        <w:t xml:space="preserve"> обязательного социального страхования</w:t>
      </w:r>
      <w:r>
        <w:rPr>
          <w:sz w:val="28"/>
          <w:szCs w:val="28"/>
        </w:rPr>
        <w:t>»,</w:t>
      </w:r>
      <w:r w:rsidR="00CC4CF4" w:rsidRPr="00B27241">
        <w:rPr>
          <w:sz w:val="28"/>
          <w:szCs w:val="28"/>
        </w:rPr>
        <w:t xml:space="preserve"> руководствуясь</w:t>
      </w:r>
      <w:r w:rsidR="00795B74" w:rsidRPr="00B27241">
        <w:rPr>
          <w:sz w:val="28"/>
          <w:szCs w:val="28"/>
        </w:rPr>
        <w:t xml:space="preserve"> </w:t>
      </w:r>
      <w:hyperlink r:id="rId11" w:tooltip="&quot;Устав городского поселения города Сердобска Сердобского района Пензенской области (новая редакция)&quot; (принят Решением Собрания представителей г. Сердобска Сердобского района от 25.04.2014 N 166-18/3) (ред. от 25.02.2022) (Зарегистрировано в Управлении Минюста ">
        <w:r w:rsidR="00795B74" w:rsidRPr="00B27241">
          <w:rPr>
            <w:sz w:val="28"/>
            <w:szCs w:val="28"/>
          </w:rPr>
          <w:t>статьей 23</w:t>
        </w:r>
      </w:hyperlink>
      <w:r w:rsidR="00795B74" w:rsidRPr="00B27241">
        <w:rPr>
          <w:sz w:val="28"/>
          <w:szCs w:val="28"/>
        </w:rPr>
        <w:t xml:space="preserve"> Устава городского поселения город Сердобск</w:t>
      </w:r>
      <w:r w:rsidR="00CC4CF4" w:rsidRPr="00B27241">
        <w:rPr>
          <w:sz w:val="28"/>
          <w:szCs w:val="28"/>
        </w:rPr>
        <w:t xml:space="preserve"> муниципального района</w:t>
      </w:r>
      <w:r w:rsidR="00795B74" w:rsidRPr="00B27241">
        <w:rPr>
          <w:sz w:val="28"/>
          <w:szCs w:val="28"/>
        </w:rPr>
        <w:t xml:space="preserve"> </w:t>
      </w:r>
      <w:proofErr w:type="spellStart"/>
      <w:r w:rsidR="00795B74" w:rsidRPr="00B27241">
        <w:rPr>
          <w:sz w:val="28"/>
          <w:szCs w:val="28"/>
        </w:rPr>
        <w:t>Сердобск</w:t>
      </w:r>
      <w:r w:rsidR="00CC4CF4" w:rsidRPr="00B27241">
        <w:rPr>
          <w:sz w:val="28"/>
          <w:szCs w:val="28"/>
        </w:rPr>
        <w:t>ий</w:t>
      </w:r>
      <w:proofErr w:type="spellEnd"/>
      <w:r w:rsidR="00795B74" w:rsidRPr="00B27241">
        <w:rPr>
          <w:sz w:val="28"/>
          <w:szCs w:val="28"/>
        </w:rPr>
        <w:t xml:space="preserve"> район Пензенской области</w:t>
      </w:r>
      <w:r w:rsidR="00CC4CF4" w:rsidRPr="00B27241">
        <w:rPr>
          <w:sz w:val="28"/>
          <w:szCs w:val="28"/>
        </w:rPr>
        <w:t>,</w:t>
      </w:r>
    </w:p>
    <w:p w:rsidR="00795B74" w:rsidRPr="00B27241" w:rsidRDefault="00795B74" w:rsidP="00E44FEF">
      <w:pPr>
        <w:jc w:val="center"/>
        <w:rPr>
          <w:rFonts w:ascii="Times New Roman" w:hAnsi="Times New Roman" w:cs="Times New Roman"/>
          <w:sz w:val="28"/>
          <w:szCs w:val="28"/>
        </w:rPr>
      </w:pPr>
    </w:p>
    <w:p w:rsidR="00E44FEF" w:rsidRPr="009C27BC" w:rsidRDefault="00E44FEF" w:rsidP="00E44FEF">
      <w:pPr>
        <w:jc w:val="center"/>
        <w:rPr>
          <w:rFonts w:ascii="Times New Roman" w:hAnsi="Times New Roman" w:cs="Times New Roman"/>
          <w:sz w:val="28"/>
          <w:szCs w:val="28"/>
        </w:rPr>
      </w:pPr>
      <w:r w:rsidRPr="009C27BC">
        <w:rPr>
          <w:rFonts w:ascii="Times New Roman" w:hAnsi="Times New Roman" w:cs="Times New Roman"/>
          <w:sz w:val="28"/>
          <w:szCs w:val="28"/>
        </w:rPr>
        <w:t>АДМИНИСТРАЦИЯ ГОРОДА СЕРДОБСКА ПОСТАНОВЛЯЕТ:</w:t>
      </w:r>
    </w:p>
    <w:p w:rsidR="00225A85" w:rsidRPr="006C0D6B" w:rsidRDefault="00785245" w:rsidP="00225A85">
      <w:pPr>
        <w:pStyle w:val="ConsPlusNormal"/>
        <w:spacing w:before="240"/>
        <w:ind w:firstLine="540"/>
        <w:jc w:val="both"/>
        <w:rPr>
          <w:sz w:val="28"/>
          <w:szCs w:val="28"/>
        </w:rPr>
      </w:pPr>
      <w:r w:rsidRPr="006C0D6B">
        <w:rPr>
          <w:sz w:val="28"/>
          <w:szCs w:val="28"/>
        </w:rPr>
        <w:t xml:space="preserve">1.  </w:t>
      </w:r>
      <w:r w:rsidR="00225A85" w:rsidRPr="006C0D6B">
        <w:rPr>
          <w:sz w:val="28"/>
          <w:szCs w:val="28"/>
        </w:rPr>
        <w:t xml:space="preserve">Утвердить </w:t>
      </w:r>
      <w:hyperlink w:anchor="P30" w:tooltip="ПОЛОЖЕНИЕ">
        <w:r w:rsidR="00225A85" w:rsidRPr="006C0D6B">
          <w:rPr>
            <w:sz w:val="28"/>
            <w:szCs w:val="28"/>
          </w:rPr>
          <w:t>Положение</w:t>
        </w:r>
      </w:hyperlink>
      <w:r w:rsidR="00225A85" w:rsidRPr="006C0D6B">
        <w:rPr>
          <w:sz w:val="28"/>
          <w:szCs w:val="28"/>
        </w:rPr>
        <w:t xml:space="preserve"> о системе оплаты труда работников муниципального бюджетного учреждения культуры </w:t>
      </w:r>
      <w:r w:rsidR="006979E4" w:rsidRPr="006C0D6B">
        <w:rPr>
          <w:sz w:val="28"/>
          <w:szCs w:val="28"/>
        </w:rPr>
        <w:t>«</w:t>
      </w:r>
      <w:r w:rsidR="00225A85" w:rsidRPr="006C0D6B">
        <w:rPr>
          <w:sz w:val="28"/>
          <w:szCs w:val="28"/>
        </w:rPr>
        <w:t>Культурно-досуговый центр</w:t>
      </w:r>
      <w:r w:rsidR="006979E4" w:rsidRPr="006C0D6B">
        <w:rPr>
          <w:sz w:val="28"/>
          <w:szCs w:val="28"/>
        </w:rPr>
        <w:t>»</w:t>
      </w:r>
      <w:r w:rsidR="00225A85" w:rsidRPr="006C0D6B">
        <w:rPr>
          <w:sz w:val="28"/>
          <w:szCs w:val="28"/>
        </w:rPr>
        <w:t xml:space="preserve"> города Сердобска Сердобского района согласно приложению.</w:t>
      </w:r>
    </w:p>
    <w:p w:rsidR="00225A85" w:rsidRPr="006C0D6B" w:rsidRDefault="00225A85" w:rsidP="00225A85">
      <w:pPr>
        <w:pStyle w:val="ConsPlusNormal"/>
        <w:spacing w:before="240"/>
        <w:ind w:firstLine="540"/>
        <w:jc w:val="both"/>
        <w:rPr>
          <w:sz w:val="28"/>
          <w:szCs w:val="28"/>
        </w:rPr>
      </w:pPr>
      <w:r w:rsidRPr="006C0D6B">
        <w:rPr>
          <w:sz w:val="28"/>
          <w:szCs w:val="28"/>
        </w:rPr>
        <w:t xml:space="preserve">2. Признать утратившим силу постановление администрации города Сердобска Сердобского района Пензенской области от 09.12.2022 №754 «Об утверждении </w:t>
      </w:r>
      <w:hyperlink w:anchor="P30" w:tooltip="ПОЛОЖЕНИЕ">
        <w:proofErr w:type="gramStart"/>
        <w:r w:rsidRPr="006C0D6B">
          <w:rPr>
            <w:sz w:val="28"/>
            <w:szCs w:val="28"/>
          </w:rPr>
          <w:t>Положени</w:t>
        </w:r>
      </w:hyperlink>
      <w:r w:rsidRPr="006C0D6B">
        <w:rPr>
          <w:sz w:val="28"/>
          <w:szCs w:val="28"/>
        </w:rPr>
        <w:t>я</w:t>
      </w:r>
      <w:proofErr w:type="gramEnd"/>
      <w:r w:rsidRPr="006C0D6B">
        <w:rPr>
          <w:sz w:val="28"/>
          <w:szCs w:val="28"/>
        </w:rPr>
        <w:t xml:space="preserve"> о системе оплаты труда работников муниципального бюджетного учреждения культуры «Культурно-досуговый центр» города Сердобска Сердобского района». </w:t>
      </w:r>
    </w:p>
    <w:p w:rsidR="00C36474" w:rsidRPr="006C0D6B" w:rsidRDefault="00C36474" w:rsidP="00225A85">
      <w:pPr>
        <w:pStyle w:val="a4"/>
        <w:spacing w:before="0" w:beforeAutospacing="0" w:after="0" w:afterAutospacing="0"/>
        <w:jc w:val="both"/>
        <w:rPr>
          <w:sz w:val="28"/>
          <w:szCs w:val="28"/>
        </w:rPr>
      </w:pPr>
    </w:p>
    <w:p w:rsidR="00684EEA" w:rsidRPr="00785245" w:rsidRDefault="00795B74" w:rsidP="00C36474">
      <w:pPr>
        <w:autoSpaceDE w:val="0"/>
        <w:autoSpaceDN w:val="0"/>
        <w:adjustRightInd w:val="0"/>
        <w:spacing w:after="0" w:line="240" w:lineRule="auto"/>
        <w:jc w:val="both"/>
        <w:rPr>
          <w:rFonts w:ascii="Times New Roman" w:hAnsi="Times New Roman" w:cs="Times New Roman"/>
          <w:sz w:val="28"/>
          <w:szCs w:val="28"/>
        </w:rPr>
      </w:pPr>
      <w:r w:rsidRPr="00785245">
        <w:rPr>
          <w:rFonts w:ascii="Times New Roman" w:hAnsi="Times New Roman" w:cs="Times New Roman"/>
          <w:sz w:val="28"/>
          <w:szCs w:val="28"/>
        </w:rPr>
        <w:t xml:space="preserve">2. </w:t>
      </w:r>
      <w:r w:rsidR="006C0D6B">
        <w:rPr>
          <w:rFonts w:ascii="Times New Roman" w:hAnsi="Times New Roman" w:cs="Times New Roman"/>
          <w:sz w:val="28"/>
          <w:szCs w:val="28"/>
        </w:rPr>
        <w:t xml:space="preserve"> </w:t>
      </w:r>
      <w:r w:rsidRPr="00785245">
        <w:rPr>
          <w:rFonts w:ascii="Times New Roman" w:hAnsi="Times New Roman" w:cs="Times New Roman"/>
          <w:sz w:val="28"/>
          <w:szCs w:val="28"/>
        </w:rPr>
        <w:t xml:space="preserve">Опубликовать настоящее постановление в информационном бюллетене </w:t>
      </w:r>
      <w:r w:rsidR="00461443" w:rsidRPr="00785245">
        <w:rPr>
          <w:rFonts w:ascii="Times New Roman" w:hAnsi="Times New Roman" w:cs="Times New Roman"/>
          <w:sz w:val="28"/>
          <w:szCs w:val="28"/>
        </w:rPr>
        <w:t>«</w:t>
      </w:r>
      <w:r w:rsidRPr="00785245">
        <w:rPr>
          <w:rFonts w:ascii="Times New Roman" w:hAnsi="Times New Roman" w:cs="Times New Roman"/>
          <w:sz w:val="28"/>
          <w:szCs w:val="28"/>
        </w:rPr>
        <w:t>Вестник города Сердобска</w:t>
      </w:r>
      <w:r w:rsidR="00461443" w:rsidRPr="00785245">
        <w:rPr>
          <w:rFonts w:ascii="Times New Roman" w:hAnsi="Times New Roman" w:cs="Times New Roman"/>
          <w:sz w:val="28"/>
          <w:szCs w:val="28"/>
        </w:rPr>
        <w:t>»</w:t>
      </w:r>
      <w:r w:rsidR="00684EEA">
        <w:rPr>
          <w:rFonts w:ascii="Times New Roman" w:hAnsi="Times New Roman" w:cs="Times New Roman"/>
          <w:sz w:val="28"/>
          <w:szCs w:val="28"/>
        </w:rPr>
        <w:t>.</w:t>
      </w:r>
      <w:r w:rsidR="00785245" w:rsidRPr="00785245">
        <w:rPr>
          <w:rFonts w:ascii="Times New Roman" w:hAnsi="Times New Roman" w:cs="Times New Roman"/>
          <w:sz w:val="28"/>
          <w:szCs w:val="28"/>
        </w:rPr>
        <w:t xml:space="preserve"> </w:t>
      </w:r>
    </w:p>
    <w:p w:rsidR="00C36474" w:rsidRDefault="00C36474" w:rsidP="00C36474">
      <w:pPr>
        <w:pStyle w:val="ConsNormal"/>
        <w:widowControl/>
        <w:ind w:right="0" w:firstLine="0"/>
        <w:jc w:val="both"/>
        <w:rPr>
          <w:rFonts w:ascii="Times New Roman" w:hAnsi="Times New Roman"/>
          <w:sz w:val="28"/>
          <w:szCs w:val="28"/>
        </w:rPr>
      </w:pPr>
    </w:p>
    <w:p w:rsidR="00684EEA" w:rsidRDefault="00795B74" w:rsidP="00C36474">
      <w:pPr>
        <w:pStyle w:val="ConsNormal"/>
        <w:widowControl/>
        <w:ind w:right="0" w:firstLine="0"/>
        <w:jc w:val="both"/>
        <w:rPr>
          <w:rFonts w:ascii="Times New Roman" w:hAnsi="Times New Roman"/>
          <w:sz w:val="28"/>
          <w:szCs w:val="28"/>
        </w:rPr>
      </w:pPr>
      <w:r w:rsidRPr="00795B74">
        <w:rPr>
          <w:rFonts w:ascii="Times New Roman" w:hAnsi="Times New Roman"/>
          <w:sz w:val="28"/>
          <w:szCs w:val="28"/>
        </w:rPr>
        <w:t xml:space="preserve">3. </w:t>
      </w:r>
      <w:r w:rsidR="006C0D6B">
        <w:rPr>
          <w:rFonts w:ascii="Times New Roman" w:hAnsi="Times New Roman"/>
          <w:sz w:val="28"/>
          <w:szCs w:val="28"/>
        </w:rPr>
        <w:t xml:space="preserve">   </w:t>
      </w:r>
      <w:r w:rsidRPr="00795B74">
        <w:rPr>
          <w:rFonts w:ascii="Times New Roman" w:hAnsi="Times New Roman"/>
          <w:sz w:val="28"/>
          <w:szCs w:val="28"/>
        </w:rPr>
        <w:t xml:space="preserve">Настоящее постановление вступает в силу </w:t>
      </w:r>
      <w:r w:rsidR="00225A85">
        <w:rPr>
          <w:rFonts w:ascii="Times New Roman" w:hAnsi="Times New Roman"/>
          <w:sz w:val="28"/>
          <w:szCs w:val="28"/>
        </w:rPr>
        <w:t>на следующий день после дня его официального опубликования.</w:t>
      </w:r>
    </w:p>
    <w:p w:rsidR="006979E4" w:rsidRDefault="006979E4" w:rsidP="00C36474">
      <w:pPr>
        <w:pStyle w:val="ConsNormal"/>
        <w:widowControl/>
        <w:ind w:right="0" w:firstLine="0"/>
        <w:jc w:val="both"/>
        <w:rPr>
          <w:rFonts w:ascii="Times New Roman" w:hAnsi="Times New Roman"/>
          <w:sz w:val="28"/>
          <w:szCs w:val="28"/>
        </w:rPr>
      </w:pPr>
    </w:p>
    <w:p w:rsidR="00186506" w:rsidRPr="00186506" w:rsidRDefault="00186506" w:rsidP="00C36474">
      <w:pPr>
        <w:pStyle w:val="ConsNormal"/>
        <w:widowControl/>
        <w:ind w:right="0" w:firstLine="0"/>
        <w:jc w:val="both"/>
        <w:rPr>
          <w:rFonts w:ascii="Times New Roman" w:hAnsi="Times New Roman"/>
          <w:b/>
          <w:sz w:val="28"/>
          <w:szCs w:val="28"/>
        </w:rPr>
      </w:pPr>
      <w:r>
        <w:rPr>
          <w:rFonts w:ascii="Times New Roman" w:hAnsi="Times New Roman"/>
          <w:sz w:val="28"/>
          <w:szCs w:val="28"/>
        </w:rPr>
        <w:t>4.</w:t>
      </w:r>
      <w:r w:rsidR="006C0D6B">
        <w:rPr>
          <w:rFonts w:ascii="Times New Roman" w:hAnsi="Times New Roman"/>
          <w:sz w:val="28"/>
          <w:szCs w:val="28"/>
        </w:rPr>
        <w:t xml:space="preserve"> </w:t>
      </w:r>
      <w:proofErr w:type="gramStart"/>
      <w:r w:rsidRPr="00186506">
        <w:rPr>
          <w:rFonts w:ascii="Times New Roman" w:hAnsi="Times New Roman"/>
          <w:color w:val="000000"/>
          <w:sz w:val="28"/>
          <w:szCs w:val="28"/>
        </w:rPr>
        <w:t>Контроль за</w:t>
      </w:r>
      <w:proofErr w:type="gramEnd"/>
      <w:r w:rsidRPr="00186506">
        <w:rPr>
          <w:rFonts w:ascii="Times New Roman" w:hAnsi="Times New Roman"/>
          <w:color w:val="000000"/>
          <w:sz w:val="28"/>
          <w:szCs w:val="28"/>
        </w:rPr>
        <w:t xml:space="preserve"> исполнением настоящего постановления возложить на главу администрации </w:t>
      </w:r>
      <w:r>
        <w:rPr>
          <w:rFonts w:ascii="Times New Roman" w:hAnsi="Times New Roman"/>
          <w:color w:val="000000"/>
          <w:sz w:val="28"/>
          <w:szCs w:val="28"/>
        </w:rPr>
        <w:t>города Сердобска Сердобского района</w:t>
      </w:r>
      <w:r w:rsidRPr="00186506">
        <w:rPr>
          <w:rFonts w:ascii="Times New Roman" w:hAnsi="Times New Roman"/>
          <w:color w:val="000000"/>
          <w:sz w:val="28"/>
          <w:szCs w:val="28"/>
        </w:rPr>
        <w:t xml:space="preserve"> Пензенской области.</w:t>
      </w:r>
    </w:p>
    <w:p w:rsidR="00CD6587" w:rsidRPr="00186506" w:rsidRDefault="00CD6587" w:rsidP="00CD6587">
      <w:pPr>
        <w:pStyle w:val="a7"/>
        <w:spacing w:after="0" w:line="240" w:lineRule="auto"/>
        <w:ind w:left="-284" w:hanging="850"/>
        <w:jc w:val="center"/>
        <w:rPr>
          <w:rFonts w:ascii="Times New Roman" w:hAnsi="Times New Roman" w:cs="Times New Roman"/>
          <w:b/>
          <w:sz w:val="28"/>
          <w:szCs w:val="28"/>
        </w:rPr>
      </w:pPr>
    </w:p>
    <w:p w:rsidR="00DA1DA5" w:rsidRPr="00186506" w:rsidRDefault="00DA1DA5" w:rsidP="00CD6587">
      <w:pPr>
        <w:pStyle w:val="a7"/>
        <w:spacing w:after="0" w:line="240" w:lineRule="auto"/>
        <w:ind w:left="-284" w:hanging="850"/>
        <w:jc w:val="center"/>
        <w:rPr>
          <w:rFonts w:ascii="Times New Roman" w:hAnsi="Times New Roman" w:cs="Times New Roman"/>
          <w:b/>
          <w:sz w:val="28"/>
          <w:szCs w:val="28"/>
        </w:rPr>
      </w:pPr>
    </w:p>
    <w:p w:rsidR="00DA1DA5" w:rsidRDefault="00DA1DA5" w:rsidP="00CD6587">
      <w:pPr>
        <w:pStyle w:val="a7"/>
        <w:spacing w:after="0" w:line="240" w:lineRule="auto"/>
        <w:ind w:left="-284" w:hanging="850"/>
        <w:jc w:val="center"/>
        <w:rPr>
          <w:rFonts w:ascii="Times New Roman" w:hAnsi="Times New Roman"/>
          <w:b/>
          <w:sz w:val="28"/>
          <w:szCs w:val="28"/>
        </w:rPr>
      </w:pPr>
    </w:p>
    <w:p w:rsidR="00DA1DA5" w:rsidRDefault="00DA1DA5" w:rsidP="00CD6587">
      <w:pPr>
        <w:pStyle w:val="a7"/>
        <w:spacing w:after="0" w:line="240" w:lineRule="auto"/>
        <w:ind w:left="-284" w:hanging="850"/>
        <w:jc w:val="center"/>
        <w:rPr>
          <w:rFonts w:ascii="Times New Roman" w:hAnsi="Times New Roman"/>
          <w:b/>
          <w:sz w:val="28"/>
          <w:szCs w:val="28"/>
        </w:rPr>
      </w:pPr>
    </w:p>
    <w:p w:rsidR="00795B74" w:rsidRDefault="00795B74" w:rsidP="00CD6587">
      <w:pPr>
        <w:pStyle w:val="a7"/>
        <w:spacing w:after="0" w:line="240" w:lineRule="auto"/>
        <w:ind w:left="-284" w:hanging="850"/>
        <w:jc w:val="center"/>
        <w:rPr>
          <w:rFonts w:ascii="Times New Roman" w:hAnsi="Times New Roman"/>
          <w:b/>
          <w:sz w:val="28"/>
          <w:szCs w:val="28"/>
        </w:rPr>
      </w:pPr>
    </w:p>
    <w:p w:rsidR="00540C97" w:rsidRDefault="006A4432" w:rsidP="006A4432">
      <w:pPr>
        <w:pStyle w:val="a7"/>
        <w:spacing w:after="0" w:line="240" w:lineRule="auto"/>
        <w:ind w:left="-284" w:hanging="850"/>
        <w:jc w:val="both"/>
        <w:rPr>
          <w:rFonts w:ascii="Times New Roman" w:hAnsi="Times New Roman"/>
          <w:b/>
          <w:sz w:val="28"/>
          <w:szCs w:val="28"/>
        </w:rPr>
      </w:pPr>
      <w:r>
        <w:rPr>
          <w:rFonts w:ascii="Times New Roman" w:hAnsi="Times New Roman"/>
          <w:b/>
          <w:sz w:val="28"/>
          <w:szCs w:val="28"/>
        </w:rPr>
        <w:t xml:space="preserve">       </w:t>
      </w:r>
      <w:r w:rsidR="004C3B59">
        <w:rPr>
          <w:rFonts w:ascii="Times New Roman" w:hAnsi="Times New Roman"/>
          <w:b/>
          <w:sz w:val="28"/>
          <w:szCs w:val="28"/>
        </w:rPr>
        <w:t xml:space="preserve">    </w:t>
      </w:r>
      <w:r>
        <w:rPr>
          <w:rFonts w:ascii="Times New Roman" w:hAnsi="Times New Roman"/>
          <w:b/>
          <w:sz w:val="28"/>
          <w:szCs w:val="28"/>
        </w:rPr>
        <w:t xml:space="preserve"> </w:t>
      </w:r>
      <w:r w:rsidR="00186506">
        <w:rPr>
          <w:rFonts w:ascii="Times New Roman" w:hAnsi="Times New Roman"/>
          <w:b/>
          <w:sz w:val="28"/>
          <w:szCs w:val="28"/>
        </w:rPr>
        <w:t>И.</w:t>
      </w:r>
      <w:r w:rsidR="00540C97">
        <w:rPr>
          <w:rFonts w:ascii="Times New Roman" w:hAnsi="Times New Roman"/>
          <w:b/>
          <w:sz w:val="28"/>
          <w:szCs w:val="28"/>
        </w:rPr>
        <w:t xml:space="preserve"> </w:t>
      </w:r>
      <w:r w:rsidR="00186506">
        <w:rPr>
          <w:rFonts w:ascii="Times New Roman" w:hAnsi="Times New Roman"/>
          <w:b/>
          <w:sz w:val="28"/>
          <w:szCs w:val="28"/>
        </w:rPr>
        <w:t>о.</w:t>
      </w:r>
      <w:r w:rsidR="00540C97">
        <w:rPr>
          <w:rFonts w:ascii="Times New Roman" w:hAnsi="Times New Roman"/>
          <w:b/>
          <w:sz w:val="28"/>
          <w:szCs w:val="28"/>
        </w:rPr>
        <w:t xml:space="preserve"> </w:t>
      </w:r>
      <w:r w:rsidR="00186506">
        <w:rPr>
          <w:rFonts w:ascii="Times New Roman" w:hAnsi="Times New Roman"/>
          <w:b/>
          <w:sz w:val="28"/>
          <w:szCs w:val="28"/>
        </w:rPr>
        <w:t>г</w:t>
      </w:r>
      <w:r w:rsidR="00E44FEF">
        <w:rPr>
          <w:rFonts w:ascii="Times New Roman" w:hAnsi="Times New Roman"/>
          <w:b/>
          <w:sz w:val="28"/>
          <w:szCs w:val="28"/>
        </w:rPr>
        <w:t>лав</w:t>
      </w:r>
      <w:r w:rsidR="00186506">
        <w:rPr>
          <w:rFonts w:ascii="Times New Roman" w:hAnsi="Times New Roman"/>
          <w:b/>
          <w:sz w:val="28"/>
          <w:szCs w:val="28"/>
        </w:rPr>
        <w:t>ы</w:t>
      </w:r>
      <w:r w:rsidR="00E44FEF">
        <w:rPr>
          <w:rFonts w:ascii="Times New Roman" w:hAnsi="Times New Roman"/>
          <w:b/>
          <w:sz w:val="28"/>
          <w:szCs w:val="28"/>
        </w:rPr>
        <w:t xml:space="preserve"> администрации </w:t>
      </w:r>
      <w:r>
        <w:rPr>
          <w:rFonts w:ascii="Times New Roman" w:hAnsi="Times New Roman"/>
          <w:b/>
          <w:sz w:val="28"/>
          <w:szCs w:val="28"/>
        </w:rPr>
        <w:t xml:space="preserve">                                                   </w:t>
      </w:r>
      <w:r w:rsidR="004C3B59">
        <w:rPr>
          <w:rFonts w:ascii="Times New Roman" w:hAnsi="Times New Roman"/>
          <w:b/>
          <w:sz w:val="28"/>
          <w:szCs w:val="28"/>
        </w:rPr>
        <w:t>А. Г. Кузнецов</w:t>
      </w:r>
    </w:p>
    <w:p w:rsidR="00540C97" w:rsidRDefault="00540C97" w:rsidP="006A4432">
      <w:pPr>
        <w:pStyle w:val="a7"/>
        <w:spacing w:after="0" w:line="240" w:lineRule="auto"/>
        <w:ind w:left="-284" w:hanging="850"/>
        <w:jc w:val="both"/>
        <w:rPr>
          <w:rFonts w:ascii="Times New Roman" w:hAnsi="Times New Roman"/>
          <w:b/>
          <w:sz w:val="28"/>
          <w:szCs w:val="28"/>
        </w:rPr>
      </w:pPr>
    </w:p>
    <w:p w:rsidR="00540C97" w:rsidRDefault="00540C97" w:rsidP="006A4432">
      <w:pPr>
        <w:pStyle w:val="a7"/>
        <w:spacing w:after="0" w:line="240" w:lineRule="auto"/>
        <w:ind w:left="-284" w:hanging="850"/>
        <w:jc w:val="both"/>
        <w:rPr>
          <w:rFonts w:ascii="Times New Roman" w:hAnsi="Times New Roman"/>
          <w:b/>
          <w:sz w:val="28"/>
          <w:szCs w:val="28"/>
        </w:rPr>
      </w:pPr>
    </w:p>
    <w:p w:rsidR="006A4432" w:rsidRDefault="006A4432" w:rsidP="006A4432">
      <w:pPr>
        <w:pStyle w:val="a7"/>
        <w:spacing w:after="0" w:line="240" w:lineRule="auto"/>
        <w:ind w:left="-284" w:hanging="850"/>
        <w:jc w:val="both"/>
        <w:rPr>
          <w:rFonts w:ascii="Times New Roman" w:hAnsi="Times New Roman"/>
          <w:b/>
          <w:sz w:val="28"/>
          <w:szCs w:val="28"/>
        </w:rPr>
      </w:pPr>
    </w:p>
    <w:p w:rsidR="00684EEA" w:rsidRDefault="00684EEA" w:rsidP="006A4432">
      <w:pPr>
        <w:pStyle w:val="a7"/>
        <w:spacing w:after="0" w:line="240" w:lineRule="auto"/>
        <w:ind w:left="-284" w:hanging="850"/>
        <w:jc w:val="both"/>
        <w:rPr>
          <w:rFonts w:ascii="Times New Roman" w:hAnsi="Times New Roman"/>
          <w:b/>
          <w:sz w:val="28"/>
          <w:szCs w:val="28"/>
        </w:rPr>
      </w:pPr>
    </w:p>
    <w:p w:rsidR="00684EEA" w:rsidRDefault="00684EEA" w:rsidP="006A4432">
      <w:pPr>
        <w:pStyle w:val="a7"/>
        <w:spacing w:after="0" w:line="240" w:lineRule="auto"/>
        <w:ind w:left="-284" w:hanging="850"/>
        <w:jc w:val="both"/>
        <w:rPr>
          <w:rFonts w:ascii="Times New Roman" w:hAnsi="Times New Roman"/>
          <w:b/>
          <w:sz w:val="28"/>
          <w:szCs w:val="28"/>
        </w:rPr>
      </w:pPr>
    </w:p>
    <w:p w:rsidR="00684EEA" w:rsidRDefault="00684EEA" w:rsidP="006A4432">
      <w:pPr>
        <w:pStyle w:val="a7"/>
        <w:spacing w:after="0" w:line="240" w:lineRule="auto"/>
        <w:ind w:left="-284" w:hanging="850"/>
        <w:jc w:val="both"/>
        <w:rPr>
          <w:rFonts w:ascii="Times New Roman" w:hAnsi="Times New Roman"/>
          <w:b/>
          <w:sz w:val="28"/>
          <w:szCs w:val="28"/>
        </w:rPr>
      </w:pPr>
    </w:p>
    <w:p w:rsidR="00684EEA" w:rsidRDefault="00684EEA" w:rsidP="006A4432">
      <w:pPr>
        <w:pStyle w:val="a7"/>
        <w:spacing w:after="0" w:line="240" w:lineRule="auto"/>
        <w:ind w:left="-284" w:hanging="850"/>
        <w:jc w:val="both"/>
        <w:rPr>
          <w:rFonts w:ascii="Times New Roman" w:hAnsi="Times New Roman"/>
          <w:b/>
          <w:sz w:val="28"/>
          <w:szCs w:val="28"/>
        </w:rPr>
      </w:pPr>
    </w:p>
    <w:p w:rsidR="00DA4EA2" w:rsidRPr="00DA4EA2" w:rsidRDefault="00DA4EA2" w:rsidP="006A4432">
      <w:pPr>
        <w:pStyle w:val="a7"/>
        <w:spacing w:after="0" w:line="240" w:lineRule="auto"/>
        <w:ind w:left="-284" w:hanging="850"/>
        <w:jc w:val="both"/>
        <w:rPr>
          <w:rFonts w:ascii="Times New Roman" w:hAnsi="Times New Roman"/>
          <w:sz w:val="24"/>
          <w:szCs w:val="24"/>
        </w:rPr>
      </w:pPr>
      <w:r>
        <w:rPr>
          <w:rFonts w:ascii="Times New Roman" w:hAnsi="Times New Roman"/>
          <w:b/>
          <w:sz w:val="28"/>
          <w:szCs w:val="28"/>
        </w:rPr>
        <w:t xml:space="preserve">                    </w:t>
      </w:r>
      <w:r w:rsidR="002931C6">
        <w:rPr>
          <w:rFonts w:ascii="Times New Roman" w:hAnsi="Times New Roman"/>
          <w:b/>
          <w:sz w:val="28"/>
          <w:szCs w:val="28"/>
        </w:rPr>
        <w:t xml:space="preserve">  </w:t>
      </w:r>
      <w:r w:rsidRPr="00DA4EA2">
        <w:rPr>
          <w:rFonts w:ascii="Times New Roman" w:hAnsi="Times New Roman"/>
          <w:sz w:val="24"/>
          <w:szCs w:val="24"/>
        </w:rPr>
        <w:t>Согласовано:</w:t>
      </w:r>
    </w:p>
    <w:p w:rsidR="00DA4EA2" w:rsidRPr="00DA4EA2" w:rsidRDefault="002931C6" w:rsidP="006A4432">
      <w:pPr>
        <w:pStyle w:val="a7"/>
        <w:spacing w:after="0" w:line="240" w:lineRule="auto"/>
        <w:ind w:left="-284" w:hanging="850"/>
        <w:jc w:val="both"/>
        <w:rPr>
          <w:rFonts w:ascii="Times New Roman" w:hAnsi="Times New Roman"/>
          <w:sz w:val="24"/>
          <w:szCs w:val="24"/>
        </w:rPr>
      </w:pPr>
      <w:r>
        <w:rPr>
          <w:rFonts w:ascii="Times New Roman" w:hAnsi="Times New Roman"/>
          <w:sz w:val="24"/>
          <w:szCs w:val="24"/>
        </w:rPr>
        <w:t xml:space="preserve">                           </w:t>
      </w:r>
      <w:r w:rsidR="00DA4EA2" w:rsidRPr="00DA4EA2">
        <w:rPr>
          <w:rFonts w:ascii="Times New Roman" w:hAnsi="Times New Roman"/>
          <w:sz w:val="24"/>
          <w:szCs w:val="24"/>
        </w:rPr>
        <w:t>Начальник правового отдела</w:t>
      </w:r>
    </w:p>
    <w:p w:rsidR="00684EEA" w:rsidRPr="00DA4EA2" w:rsidRDefault="002931C6" w:rsidP="006A4432">
      <w:pPr>
        <w:pStyle w:val="a7"/>
        <w:spacing w:after="0" w:line="240" w:lineRule="auto"/>
        <w:ind w:left="-284" w:hanging="850"/>
        <w:jc w:val="both"/>
        <w:rPr>
          <w:rFonts w:ascii="Times New Roman" w:hAnsi="Times New Roman"/>
          <w:sz w:val="24"/>
          <w:szCs w:val="24"/>
        </w:rPr>
      </w:pPr>
      <w:r>
        <w:rPr>
          <w:rFonts w:ascii="Times New Roman" w:hAnsi="Times New Roman"/>
          <w:sz w:val="24"/>
          <w:szCs w:val="24"/>
        </w:rPr>
        <w:t xml:space="preserve">                           </w:t>
      </w:r>
      <w:r w:rsidR="00DA4EA2" w:rsidRPr="00DA4EA2">
        <w:rPr>
          <w:rFonts w:ascii="Times New Roman" w:hAnsi="Times New Roman"/>
          <w:sz w:val="24"/>
          <w:szCs w:val="24"/>
        </w:rPr>
        <w:t>Т.</w:t>
      </w:r>
      <w:r>
        <w:rPr>
          <w:rFonts w:ascii="Times New Roman" w:hAnsi="Times New Roman"/>
          <w:sz w:val="24"/>
          <w:szCs w:val="24"/>
        </w:rPr>
        <w:t xml:space="preserve"> </w:t>
      </w:r>
      <w:r w:rsidR="00DA4EA2" w:rsidRPr="00DA4EA2">
        <w:rPr>
          <w:rFonts w:ascii="Times New Roman" w:hAnsi="Times New Roman"/>
          <w:sz w:val="24"/>
          <w:szCs w:val="24"/>
        </w:rPr>
        <w:t>Ю.</w:t>
      </w:r>
      <w:r>
        <w:rPr>
          <w:rFonts w:ascii="Times New Roman" w:hAnsi="Times New Roman"/>
          <w:sz w:val="24"/>
          <w:szCs w:val="24"/>
        </w:rPr>
        <w:t xml:space="preserve"> </w:t>
      </w:r>
      <w:r w:rsidR="00DA4EA2" w:rsidRPr="00DA4EA2">
        <w:rPr>
          <w:rFonts w:ascii="Times New Roman" w:hAnsi="Times New Roman"/>
          <w:sz w:val="24"/>
          <w:szCs w:val="24"/>
        </w:rPr>
        <w:t xml:space="preserve">Тюрина </w:t>
      </w:r>
    </w:p>
    <w:p w:rsidR="00684EEA" w:rsidRPr="00DA4EA2" w:rsidRDefault="00684EEA" w:rsidP="006A4432">
      <w:pPr>
        <w:pStyle w:val="a7"/>
        <w:spacing w:after="0" w:line="240" w:lineRule="auto"/>
        <w:ind w:left="-284" w:hanging="850"/>
        <w:jc w:val="both"/>
        <w:rPr>
          <w:rFonts w:ascii="Times New Roman" w:hAnsi="Times New Roman"/>
          <w:sz w:val="24"/>
          <w:szCs w:val="24"/>
        </w:rPr>
      </w:pPr>
    </w:p>
    <w:p w:rsidR="00684EEA" w:rsidRDefault="00684EEA" w:rsidP="006A4432">
      <w:pPr>
        <w:pStyle w:val="a7"/>
        <w:spacing w:after="0" w:line="240" w:lineRule="auto"/>
        <w:ind w:left="-284" w:hanging="850"/>
        <w:jc w:val="both"/>
        <w:rPr>
          <w:rFonts w:ascii="Times New Roman" w:hAnsi="Times New Roman"/>
          <w:b/>
          <w:sz w:val="28"/>
          <w:szCs w:val="28"/>
        </w:rPr>
      </w:pPr>
    </w:p>
    <w:p w:rsidR="00684EEA" w:rsidRDefault="00684EEA" w:rsidP="006A4432">
      <w:pPr>
        <w:pStyle w:val="a7"/>
        <w:spacing w:after="0" w:line="240" w:lineRule="auto"/>
        <w:ind w:left="-284" w:hanging="850"/>
        <w:jc w:val="both"/>
        <w:rPr>
          <w:rFonts w:ascii="Times New Roman" w:hAnsi="Times New Roman"/>
          <w:b/>
          <w:sz w:val="28"/>
          <w:szCs w:val="28"/>
        </w:rPr>
      </w:pPr>
    </w:p>
    <w:p w:rsidR="00684EEA" w:rsidRDefault="00684EEA" w:rsidP="006A4432">
      <w:pPr>
        <w:pStyle w:val="a7"/>
        <w:spacing w:after="0" w:line="240" w:lineRule="auto"/>
        <w:ind w:left="-284" w:hanging="850"/>
        <w:jc w:val="both"/>
        <w:rPr>
          <w:rFonts w:ascii="Times New Roman" w:hAnsi="Times New Roman"/>
          <w:b/>
          <w:sz w:val="28"/>
          <w:szCs w:val="28"/>
        </w:rPr>
      </w:pPr>
    </w:p>
    <w:p w:rsidR="00684EEA" w:rsidRDefault="00684EEA" w:rsidP="006A4432">
      <w:pPr>
        <w:pStyle w:val="a7"/>
        <w:spacing w:after="0" w:line="240" w:lineRule="auto"/>
        <w:ind w:left="-284" w:hanging="850"/>
        <w:jc w:val="both"/>
        <w:rPr>
          <w:rFonts w:ascii="Times New Roman" w:hAnsi="Times New Roman"/>
          <w:b/>
          <w:sz w:val="28"/>
          <w:szCs w:val="28"/>
        </w:rPr>
      </w:pPr>
    </w:p>
    <w:p w:rsidR="00684EEA" w:rsidRDefault="00DA4EA2" w:rsidP="006A4432">
      <w:pPr>
        <w:pStyle w:val="a7"/>
        <w:spacing w:after="0" w:line="240" w:lineRule="auto"/>
        <w:ind w:left="-284" w:hanging="850"/>
        <w:jc w:val="both"/>
        <w:rPr>
          <w:rFonts w:ascii="Times New Roman" w:hAnsi="Times New Roman"/>
          <w:b/>
          <w:sz w:val="28"/>
          <w:szCs w:val="28"/>
        </w:rPr>
      </w:pPr>
      <w:r>
        <w:rPr>
          <w:rFonts w:ascii="Times New Roman" w:hAnsi="Times New Roman"/>
          <w:b/>
          <w:sz w:val="28"/>
          <w:szCs w:val="28"/>
        </w:rPr>
        <w:t xml:space="preserve">                  </w:t>
      </w:r>
    </w:p>
    <w:p w:rsidR="00684EEA" w:rsidRDefault="00684EEA" w:rsidP="006A4432">
      <w:pPr>
        <w:pStyle w:val="a7"/>
        <w:spacing w:after="0" w:line="240" w:lineRule="auto"/>
        <w:ind w:left="-284" w:hanging="850"/>
        <w:jc w:val="both"/>
        <w:rPr>
          <w:rFonts w:ascii="Times New Roman" w:hAnsi="Times New Roman"/>
          <w:b/>
          <w:sz w:val="28"/>
          <w:szCs w:val="28"/>
        </w:rPr>
      </w:pPr>
    </w:p>
    <w:p w:rsidR="00684EEA" w:rsidRDefault="00684EEA" w:rsidP="006A4432">
      <w:pPr>
        <w:pStyle w:val="a7"/>
        <w:spacing w:after="0" w:line="240" w:lineRule="auto"/>
        <w:ind w:left="-284" w:hanging="850"/>
        <w:jc w:val="both"/>
        <w:rPr>
          <w:rFonts w:ascii="Times New Roman" w:hAnsi="Times New Roman"/>
          <w:b/>
          <w:sz w:val="28"/>
          <w:szCs w:val="28"/>
        </w:rPr>
      </w:pPr>
    </w:p>
    <w:p w:rsidR="00D136C4" w:rsidRDefault="00D136C4" w:rsidP="00684EEA">
      <w:pPr>
        <w:autoSpaceDE w:val="0"/>
        <w:autoSpaceDN w:val="0"/>
        <w:adjustRightInd w:val="0"/>
        <w:spacing w:after="0"/>
        <w:jc w:val="right"/>
        <w:rPr>
          <w:rFonts w:ascii="Times New Roman" w:hAnsi="Times New Roman" w:cs="Times New Roman"/>
          <w:sz w:val="28"/>
          <w:szCs w:val="28"/>
        </w:rPr>
      </w:pPr>
    </w:p>
    <w:p w:rsidR="00D136C4" w:rsidRDefault="00D136C4" w:rsidP="00684EEA">
      <w:pPr>
        <w:autoSpaceDE w:val="0"/>
        <w:autoSpaceDN w:val="0"/>
        <w:adjustRightInd w:val="0"/>
        <w:spacing w:after="0"/>
        <w:jc w:val="right"/>
        <w:rPr>
          <w:rFonts w:ascii="Times New Roman" w:hAnsi="Times New Roman" w:cs="Times New Roman"/>
          <w:sz w:val="28"/>
          <w:szCs w:val="28"/>
        </w:rPr>
      </w:pPr>
    </w:p>
    <w:p w:rsidR="006979E4" w:rsidRDefault="006979E4" w:rsidP="00684EEA">
      <w:pPr>
        <w:autoSpaceDE w:val="0"/>
        <w:autoSpaceDN w:val="0"/>
        <w:adjustRightInd w:val="0"/>
        <w:spacing w:after="0"/>
        <w:jc w:val="right"/>
        <w:rPr>
          <w:rFonts w:ascii="Times New Roman" w:hAnsi="Times New Roman" w:cs="Times New Roman"/>
          <w:sz w:val="28"/>
          <w:szCs w:val="28"/>
        </w:rPr>
      </w:pPr>
    </w:p>
    <w:p w:rsidR="006979E4" w:rsidRDefault="006979E4" w:rsidP="00684EEA">
      <w:pPr>
        <w:autoSpaceDE w:val="0"/>
        <w:autoSpaceDN w:val="0"/>
        <w:adjustRightInd w:val="0"/>
        <w:spacing w:after="0"/>
        <w:jc w:val="right"/>
        <w:rPr>
          <w:rFonts w:ascii="Times New Roman" w:hAnsi="Times New Roman" w:cs="Times New Roman"/>
          <w:sz w:val="28"/>
          <w:szCs w:val="28"/>
        </w:rPr>
      </w:pPr>
    </w:p>
    <w:p w:rsidR="006979E4" w:rsidRDefault="006979E4" w:rsidP="00684EEA">
      <w:pPr>
        <w:autoSpaceDE w:val="0"/>
        <w:autoSpaceDN w:val="0"/>
        <w:adjustRightInd w:val="0"/>
        <w:spacing w:after="0"/>
        <w:jc w:val="right"/>
        <w:rPr>
          <w:rFonts w:ascii="Times New Roman" w:hAnsi="Times New Roman" w:cs="Times New Roman"/>
          <w:sz w:val="28"/>
          <w:szCs w:val="28"/>
        </w:rPr>
      </w:pPr>
    </w:p>
    <w:p w:rsidR="006979E4" w:rsidRDefault="006979E4" w:rsidP="00684EEA">
      <w:pPr>
        <w:autoSpaceDE w:val="0"/>
        <w:autoSpaceDN w:val="0"/>
        <w:adjustRightInd w:val="0"/>
        <w:spacing w:after="0"/>
        <w:jc w:val="right"/>
        <w:rPr>
          <w:rFonts w:ascii="Times New Roman" w:hAnsi="Times New Roman" w:cs="Times New Roman"/>
          <w:sz w:val="28"/>
          <w:szCs w:val="28"/>
        </w:rPr>
      </w:pPr>
    </w:p>
    <w:p w:rsidR="006979E4" w:rsidRDefault="006979E4" w:rsidP="00684EEA">
      <w:pPr>
        <w:autoSpaceDE w:val="0"/>
        <w:autoSpaceDN w:val="0"/>
        <w:adjustRightInd w:val="0"/>
        <w:spacing w:after="0"/>
        <w:jc w:val="right"/>
        <w:rPr>
          <w:rFonts w:ascii="Times New Roman" w:hAnsi="Times New Roman" w:cs="Times New Roman"/>
          <w:sz w:val="28"/>
          <w:szCs w:val="28"/>
        </w:rPr>
      </w:pPr>
    </w:p>
    <w:p w:rsidR="006979E4" w:rsidRDefault="006979E4" w:rsidP="00684EEA">
      <w:pPr>
        <w:autoSpaceDE w:val="0"/>
        <w:autoSpaceDN w:val="0"/>
        <w:adjustRightInd w:val="0"/>
        <w:spacing w:after="0"/>
        <w:jc w:val="right"/>
        <w:rPr>
          <w:rFonts w:ascii="Times New Roman" w:hAnsi="Times New Roman" w:cs="Times New Roman"/>
          <w:sz w:val="28"/>
          <w:szCs w:val="28"/>
        </w:rPr>
      </w:pPr>
    </w:p>
    <w:p w:rsidR="006979E4" w:rsidRDefault="006979E4" w:rsidP="00684EEA">
      <w:pPr>
        <w:autoSpaceDE w:val="0"/>
        <w:autoSpaceDN w:val="0"/>
        <w:adjustRightInd w:val="0"/>
        <w:spacing w:after="0"/>
        <w:jc w:val="right"/>
        <w:rPr>
          <w:rFonts w:ascii="Times New Roman" w:hAnsi="Times New Roman" w:cs="Times New Roman"/>
          <w:sz w:val="28"/>
          <w:szCs w:val="28"/>
        </w:rPr>
      </w:pPr>
    </w:p>
    <w:p w:rsidR="006979E4" w:rsidRDefault="006979E4" w:rsidP="00684EEA">
      <w:pPr>
        <w:autoSpaceDE w:val="0"/>
        <w:autoSpaceDN w:val="0"/>
        <w:adjustRightInd w:val="0"/>
        <w:spacing w:after="0"/>
        <w:jc w:val="right"/>
        <w:rPr>
          <w:rFonts w:ascii="Times New Roman" w:hAnsi="Times New Roman" w:cs="Times New Roman"/>
          <w:sz w:val="28"/>
          <w:szCs w:val="28"/>
        </w:rPr>
      </w:pPr>
    </w:p>
    <w:p w:rsidR="006979E4" w:rsidRPr="006979E4" w:rsidRDefault="006979E4" w:rsidP="006979E4">
      <w:pPr>
        <w:pStyle w:val="ConsPlusNormal"/>
        <w:jc w:val="right"/>
        <w:outlineLvl w:val="0"/>
        <w:rPr>
          <w:sz w:val="28"/>
          <w:szCs w:val="28"/>
        </w:rPr>
      </w:pPr>
      <w:r w:rsidRPr="006979E4">
        <w:rPr>
          <w:sz w:val="28"/>
          <w:szCs w:val="28"/>
        </w:rPr>
        <w:t>Приложение</w:t>
      </w:r>
    </w:p>
    <w:p w:rsidR="006979E4" w:rsidRPr="006979E4" w:rsidRDefault="006979E4" w:rsidP="006979E4">
      <w:pPr>
        <w:pStyle w:val="ConsPlusNormal"/>
        <w:jc w:val="right"/>
        <w:rPr>
          <w:sz w:val="28"/>
          <w:szCs w:val="28"/>
        </w:rPr>
      </w:pPr>
      <w:r w:rsidRPr="006979E4">
        <w:rPr>
          <w:sz w:val="28"/>
          <w:szCs w:val="28"/>
        </w:rPr>
        <w:t>к постановлению</w:t>
      </w:r>
    </w:p>
    <w:p w:rsidR="006979E4" w:rsidRPr="006979E4" w:rsidRDefault="006979E4" w:rsidP="006979E4">
      <w:pPr>
        <w:pStyle w:val="ConsPlusNormal"/>
        <w:jc w:val="right"/>
        <w:rPr>
          <w:sz w:val="28"/>
          <w:szCs w:val="28"/>
        </w:rPr>
      </w:pPr>
      <w:r w:rsidRPr="006979E4">
        <w:rPr>
          <w:sz w:val="28"/>
          <w:szCs w:val="28"/>
        </w:rPr>
        <w:t>администрации города Сердобска</w:t>
      </w:r>
    </w:p>
    <w:p w:rsidR="006979E4" w:rsidRPr="006979E4" w:rsidRDefault="006979E4" w:rsidP="006979E4">
      <w:pPr>
        <w:pStyle w:val="ConsPlusNormal"/>
        <w:jc w:val="right"/>
        <w:rPr>
          <w:sz w:val="28"/>
          <w:szCs w:val="28"/>
        </w:rPr>
      </w:pPr>
      <w:r w:rsidRPr="006979E4">
        <w:rPr>
          <w:sz w:val="28"/>
          <w:szCs w:val="28"/>
        </w:rPr>
        <w:t>Сердобского района Пензенской области</w:t>
      </w:r>
    </w:p>
    <w:p w:rsidR="006979E4" w:rsidRDefault="006979E4" w:rsidP="006979E4">
      <w:pPr>
        <w:autoSpaceDE w:val="0"/>
        <w:autoSpaceDN w:val="0"/>
        <w:adjustRightInd w:val="0"/>
        <w:spacing w:after="0"/>
        <w:jc w:val="right"/>
        <w:rPr>
          <w:rFonts w:ascii="Times New Roman" w:hAnsi="Times New Roman" w:cs="Times New Roman"/>
          <w:sz w:val="28"/>
          <w:szCs w:val="28"/>
        </w:rPr>
      </w:pPr>
      <w:r w:rsidRPr="006979E4">
        <w:rPr>
          <w:rFonts w:ascii="Times New Roman" w:hAnsi="Times New Roman" w:cs="Times New Roman"/>
          <w:sz w:val="28"/>
          <w:szCs w:val="28"/>
        </w:rPr>
        <w:t>от ______________ №_____</w:t>
      </w:r>
    </w:p>
    <w:p w:rsidR="006979E4" w:rsidRDefault="006979E4" w:rsidP="006979E4">
      <w:pPr>
        <w:autoSpaceDE w:val="0"/>
        <w:autoSpaceDN w:val="0"/>
        <w:adjustRightInd w:val="0"/>
        <w:spacing w:after="0"/>
        <w:jc w:val="right"/>
        <w:rPr>
          <w:rFonts w:ascii="Times New Roman" w:hAnsi="Times New Roman" w:cs="Times New Roman"/>
          <w:sz w:val="28"/>
          <w:szCs w:val="28"/>
        </w:rPr>
      </w:pPr>
    </w:p>
    <w:p w:rsidR="00F00088" w:rsidRDefault="000358D8" w:rsidP="006979E4">
      <w:pPr>
        <w:autoSpaceDE w:val="0"/>
        <w:autoSpaceDN w:val="0"/>
        <w:adjustRightInd w:val="0"/>
        <w:spacing w:after="0"/>
        <w:jc w:val="center"/>
        <w:rPr>
          <w:rFonts w:ascii="Times New Roman" w:hAnsi="Times New Roman" w:cs="Times New Roman"/>
          <w:b/>
          <w:sz w:val="28"/>
          <w:szCs w:val="28"/>
        </w:rPr>
      </w:pPr>
      <w:hyperlink w:anchor="P30" w:tooltip="ПОЛОЖЕНИЕ">
        <w:r w:rsidR="006979E4" w:rsidRPr="006979E4">
          <w:rPr>
            <w:rFonts w:ascii="Times New Roman" w:hAnsi="Times New Roman" w:cs="Times New Roman"/>
            <w:b/>
            <w:sz w:val="28"/>
            <w:szCs w:val="28"/>
          </w:rPr>
          <w:t>Положение</w:t>
        </w:r>
      </w:hyperlink>
      <w:r w:rsidR="006979E4" w:rsidRPr="006979E4">
        <w:rPr>
          <w:rFonts w:ascii="Times New Roman" w:hAnsi="Times New Roman" w:cs="Times New Roman"/>
          <w:b/>
          <w:sz w:val="28"/>
          <w:szCs w:val="28"/>
        </w:rPr>
        <w:t xml:space="preserve"> о системе оплаты труда работников муниципального бюджетного учреждения культуры «Культурно-досуговый центр» города Сердобска </w:t>
      </w:r>
    </w:p>
    <w:p w:rsidR="006979E4" w:rsidRDefault="006979E4" w:rsidP="006979E4">
      <w:pPr>
        <w:autoSpaceDE w:val="0"/>
        <w:autoSpaceDN w:val="0"/>
        <w:adjustRightInd w:val="0"/>
        <w:spacing w:after="0"/>
        <w:jc w:val="center"/>
        <w:rPr>
          <w:rFonts w:ascii="Times New Roman" w:hAnsi="Times New Roman" w:cs="Times New Roman"/>
          <w:b/>
          <w:sz w:val="28"/>
          <w:szCs w:val="28"/>
        </w:rPr>
      </w:pPr>
      <w:bookmarkStart w:id="0" w:name="_GoBack"/>
      <w:bookmarkEnd w:id="0"/>
      <w:r w:rsidRPr="006979E4">
        <w:rPr>
          <w:rFonts w:ascii="Times New Roman" w:hAnsi="Times New Roman" w:cs="Times New Roman"/>
          <w:b/>
          <w:sz w:val="28"/>
          <w:szCs w:val="28"/>
        </w:rPr>
        <w:t>Сердобского района</w:t>
      </w:r>
    </w:p>
    <w:p w:rsidR="006979E4" w:rsidRDefault="006979E4" w:rsidP="006979E4">
      <w:pPr>
        <w:autoSpaceDE w:val="0"/>
        <w:autoSpaceDN w:val="0"/>
        <w:adjustRightInd w:val="0"/>
        <w:spacing w:after="0"/>
        <w:jc w:val="center"/>
        <w:rPr>
          <w:rFonts w:ascii="Times New Roman" w:hAnsi="Times New Roman" w:cs="Times New Roman"/>
          <w:b/>
          <w:sz w:val="28"/>
          <w:szCs w:val="28"/>
        </w:rPr>
      </w:pPr>
    </w:p>
    <w:p w:rsidR="006979E4" w:rsidRDefault="006979E4" w:rsidP="006979E4">
      <w:pPr>
        <w:autoSpaceDE w:val="0"/>
        <w:autoSpaceDN w:val="0"/>
        <w:adjustRightInd w:val="0"/>
        <w:spacing w:after="0"/>
        <w:jc w:val="center"/>
        <w:rPr>
          <w:rFonts w:ascii="Times New Roman" w:hAnsi="Times New Roman" w:cs="Times New Roman"/>
          <w:b/>
          <w:sz w:val="28"/>
          <w:szCs w:val="28"/>
        </w:rPr>
      </w:pPr>
    </w:p>
    <w:p w:rsidR="006979E4" w:rsidRPr="002931C6" w:rsidRDefault="006979E4" w:rsidP="006979E4">
      <w:pPr>
        <w:pStyle w:val="ConsPlusTitle"/>
        <w:jc w:val="center"/>
        <w:outlineLvl w:val="1"/>
        <w:rPr>
          <w:rFonts w:ascii="Times New Roman" w:hAnsi="Times New Roman" w:cs="Times New Roman"/>
          <w:sz w:val="28"/>
          <w:szCs w:val="28"/>
        </w:rPr>
      </w:pPr>
      <w:r w:rsidRPr="002931C6">
        <w:rPr>
          <w:rFonts w:ascii="Times New Roman" w:hAnsi="Times New Roman" w:cs="Times New Roman"/>
          <w:sz w:val="28"/>
          <w:szCs w:val="28"/>
        </w:rPr>
        <w:t>1. Общие положения</w:t>
      </w:r>
    </w:p>
    <w:p w:rsidR="006C0D6B" w:rsidRDefault="006C0D6B" w:rsidP="006979E4">
      <w:pPr>
        <w:pStyle w:val="ConsPlusTitle"/>
        <w:jc w:val="center"/>
        <w:outlineLvl w:val="1"/>
      </w:pPr>
    </w:p>
    <w:p w:rsidR="006979E4" w:rsidRPr="006C0D6B" w:rsidRDefault="006979E4" w:rsidP="006979E4">
      <w:pPr>
        <w:pStyle w:val="ConsPlusNormal"/>
        <w:ind w:firstLine="540"/>
        <w:jc w:val="both"/>
        <w:rPr>
          <w:sz w:val="28"/>
          <w:szCs w:val="28"/>
        </w:rPr>
      </w:pPr>
      <w:r w:rsidRPr="006C0D6B">
        <w:rPr>
          <w:sz w:val="28"/>
          <w:szCs w:val="28"/>
        </w:rPr>
        <w:t xml:space="preserve">1.1. </w:t>
      </w:r>
      <w:proofErr w:type="gramStart"/>
      <w:r w:rsidRPr="006C0D6B">
        <w:rPr>
          <w:sz w:val="28"/>
          <w:szCs w:val="28"/>
        </w:rPr>
        <w:t xml:space="preserve">Настоящее Положение разработано в соответствии с требованиями Трудового </w:t>
      </w:r>
      <w:hyperlink r:id="rId12" w:tooltip="&quot;Трудовой кодекс Российской Федерации&quot; от 30.12.2001 N 197-ФЗ (ред. от 04.08.2023, с изм. от 19.12.2023) (с изм. и доп., вступ. в силу с 01.09.2023) ------------ Недействующая редакция {КонсультантПлюс}">
        <w:r w:rsidRPr="006C0D6B">
          <w:rPr>
            <w:sz w:val="28"/>
            <w:szCs w:val="28"/>
          </w:rPr>
          <w:t>кодекса</w:t>
        </w:r>
      </w:hyperlink>
      <w:r w:rsidRPr="006C0D6B">
        <w:rPr>
          <w:sz w:val="28"/>
          <w:szCs w:val="28"/>
        </w:rPr>
        <w:t xml:space="preserve"> и иными нормативно-правовыми актами РФ, постановлениями, распоряжениями </w:t>
      </w:r>
      <w:r w:rsidR="006C0D6B">
        <w:rPr>
          <w:sz w:val="28"/>
          <w:szCs w:val="28"/>
        </w:rPr>
        <w:t>г</w:t>
      </w:r>
      <w:r w:rsidRPr="006C0D6B">
        <w:rPr>
          <w:sz w:val="28"/>
          <w:szCs w:val="28"/>
        </w:rPr>
        <w:t>лавы администрации города Сердобска Сердобского района</w:t>
      </w:r>
      <w:r w:rsidR="006C0D6B">
        <w:rPr>
          <w:sz w:val="28"/>
          <w:szCs w:val="28"/>
        </w:rPr>
        <w:t xml:space="preserve"> Пензенской области</w:t>
      </w:r>
      <w:r w:rsidRPr="006C0D6B">
        <w:rPr>
          <w:sz w:val="28"/>
          <w:szCs w:val="28"/>
        </w:rPr>
        <w:t xml:space="preserve"> и предусматривает порядок и условия оплаты труда, материального стимулирования и поощрения работников </w:t>
      </w:r>
      <w:r w:rsidR="006C0D6B">
        <w:rPr>
          <w:sz w:val="28"/>
          <w:szCs w:val="28"/>
        </w:rPr>
        <w:t>м</w:t>
      </w:r>
      <w:r w:rsidRPr="006C0D6B">
        <w:rPr>
          <w:sz w:val="28"/>
          <w:szCs w:val="28"/>
        </w:rPr>
        <w:t xml:space="preserve">униципального бюджетного учреждения культуры </w:t>
      </w:r>
      <w:r w:rsidR="006C0D6B">
        <w:rPr>
          <w:sz w:val="28"/>
          <w:szCs w:val="28"/>
        </w:rPr>
        <w:t>«</w:t>
      </w:r>
      <w:r w:rsidRPr="006C0D6B">
        <w:rPr>
          <w:sz w:val="28"/>
          <w:szCs w:val="28"/>
        </w:rPr>
        <w:t>Культурно-досугов</w:t>
      </w:r>
      <w:r w:rsidR="006C0D6B">
        <w:rPr>
          <w:sz w:val="28"/>
          <w:szCs w:val="28"/>
        </w:rPr>
        <w:t>ый</w:t>
      </w:r>
      <w:r w:rsidRPr="006C0D6B">
        <w:rPr>
          <w:sz w:val="28"/>
          <w:szCs w:val="28"/>
        </w:rPr>
        <w:t xml:space="preserve"> центр</w:t>
      </w:r>
      <w:r w:rsidR="006C0D6B">
        <w:rPr>
          <w:sz w:val="28"/>
          <w:szCs w:val="28"/>
        </w:rPr>
        <w:t xml:space="preserve">» </w:t>
      </w:r>
      <w:r w:rsidRPr="006C0D6B">
        <w:rPr>
          <w:sz w:val="28"/>
          <w:szCs w:val="28"/>
        </w:rPr>
        <w:t xml:space="preserve">города Сердобска Сердобского района, именуемое далее по тексту </w:t>
      </w:r>
      <w:r w:rsidR="006C0D6B">
        <w:rPr>
          <w:sz w:val="28"/>
          <w:szCs w:val="28"/>
        </w:rPr>
        <w:t>«</w:t>
      </w:r>
      <w:r w:rsidRPr="006C0D6B">
        <w:rPr>
          <w:sz w:val="28"/>
          <w:szCs w:val="28"/>
        </w:rPr>
        <w:t>Учреждение</w:t>
      </w:r>
      <w:r w:rsidR="006C0D6B">
        <w:rPr>
          <w:sz w:val="28"/>
          <w:szCs w:val="28"/>
        </w:rPr>
        <w:t>»</w:t>
      </w:r>
      <w:r w:rsidRPr="006C0D6B">
        <w:rPr>
          <w:sz w:val="28"/>
          <w:szCs w:val="28"/>
        </w:rPr>
        <w:t>.</w:t>
      </w:r>
      <w:proofErr w:type="gramEnd"/>
      <w:r w:rsidRPr="006C0D6B">
        <w:rPr>
          <w:sz w:val="28"/>
          <w:szCs w:val="28"/>
        </w:rPr>
        <w:t xml:space="preserve"> Положение имеет целью повышение мотивации к труду работников Учреждения, обеспечение их материальной заинтересованности и повышение ответственности за конечные результаты своей деятельности.</w:t>
      </w:r>
    </w:p>
    <w:p w:rsidR="006979E4" w:rsidRPr="006C0D6B" w:rsidRDefault="006979E4" w:rsidP="006979E4">
      <w:pPr>
        <w:pStyle w:val="ConsPlusNormal"/>
        <w:spacing w:before="240"/>
        <w:ind w:firstLine="540"/>
        <w:jc w:val="both"/>
        <w:rPr>
          <w:sz w:val="28"/>
          <w:szCs w:val="28"/>
        </w:rPr>
      </w:pPr>
      <w:r w:rsidRPr="006C0D6B">
        <w:rPr>
          <w:sz w:val="28"/>
          <w:szCs w:val="28"/>
        </w:rPr>
        <w:t>1.2. Настоящее Положение распространяется на лиц, принятых на работу в соответствии с распорядительными актами руководителя Учреждения (далее Работодатель) и осуществляющих трудовую деятельность на основании заключенных с ними трудовых договоров.</w:t>
      </w:r>
    </w:p>
    <w:p w:rsidR="006979E4" w:rsidRPr="006C0D6B" w:rsidRDefault="006979E4" w:rsidP="006979E4">
      <w:pPr>
        <w:pStyle w:val="ConsPlusNormal"/>
        <w:spacing w:before="240"/>
        <w:ind w:firstLine="540"/>
        <w:jc w:val="both"/>
        <w:rPr>
          <w:sz w:val="28"/>
          <w:szCs w:val="28"/>
        </w:rPr>
      </w:pPr>
      <w:r w:rsidRPr="006C0D6B">
        <w:rPr>
          <w:sz w:val="28"/>
          <w:szCs w:val="28"/>
        </w:rPr>
        <w:t>Настоящее Положение распространяется в равной степени на Работников, трудящихся на условиях совместительства (внешнего или внутреннего).</w:t>
      </w:r>
    </w:p>
    <w:p w:rsidR="006979E4" w:rsidRPr="006C0D6B" w:rsidRDefault="006979E4" w:rsidP="006979E4">
      <w:pPr>
        <w:pStyle w:val="ConsPlusNormal"/>
        <w:spacing w:before="240"/>
        <w:ind w:firstLine="540"/>
        <w:jc w:val="both"/>
        <w:rPr>
          <w:sz w:val="28"/>
          <w:szCs w:val="28"/>
        </w:rPr>
      </w:pPr>
      <w:r w:rsidRPr="006C0D6B">
        <w:rPr>
          <w:sz w:val="28"/>
          <w:szCs w:val="28"/>
        </w:rPr>
        <w:t>1.3. В настоящем Положении под заработной платой понимается вознаграждение за труд в зависимости от квалификации работника, сложности, количества, качества и условий выполняемой работы.</w:t>
      </w:r>
    </w:p>
    <w:p w:rsidR="006979E4" w:rsidRPr="006C0D6B" w:rsidRDefault="006979E4" w:rsidP="006979E4">
      <w:pPr>
        <w:pStyle w:val="ConsPlusNormal"/>
        <w:spacing w:before="240"/>
        <w:ind w:firstLine="540"/>
        <w:jc w:val="both"/>
        <w:rPr>
          <w:sz w:val="28"/>
          <w:szCs w:val="28"/>
        </w:rPr>
      </w:pPr>
      <w:r w:rsidRPr="006C0D6B">
        <w:rPr>
          <w:sz w:val="28"/>
          <w:szCs w:val="28"/>
        </w:rPr>
        <w:t xml:space="preserve">1.4. </w:t>
      </w:r>
      <w:proofErr w:type="gramStart"/>
      <w:r w:rsidRPr="006C0D6B">
        <w:rPr>
          <w:sz w:val="28"/>
          <w:szCs w:val="28"/>
        </w:rPr>
        <w:t>Заработная плата Работников Учреждения, включает в себя: должностной оклад, стимулирующие выплаты (доплаты и надбавки стимулирующего характера, премии и иные поощрительные выплаты), а также компенсационные выплаты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6979E4" w:rsidRPr="006C0D6B" w:rsidRDefault="006979E4" w:rsidP="006979E4">
      <w:pPr>
        <w:pStyle w:val="ConsPlusNormal"/>
        <w:spacing w:before="240"/>
        <w:ind w:firstLine="540"/>
        <w:jc w:val="both"/>
        <w:rPr>
          <w:sz w:val="28"/>
          <w:szCs w:val="28"/>
        </w:rPr>
      </w:pPr>
      <w:r w:rsidRPr="006C0D6B">
        <w:rPr>
          <w:sz w:val="28"/>
          <w:szCs w:val="28"/>
        </w:rPr>
        <w:lastRenderedPageBreak/>
        <w:t xml:space="preserve">1.5. Размер месячной заработной платы работника, полностью отработавшего за этот период норму рабочего времени, не может быть ниже гарантированного законодательством минимального </w:t>
      </w:r>
      <w:proofErr w:type="gramStart"/>
      <w:r w:rsidRPr="006C0D6B">
        <w:rPr>
          <w:sz w:val="28"/>
          <w:szCs w:val="28"/>
        </w:rPr>
        <w:t>размера оплаты труда</w:t>
      </w:r>
      <w:proofErr w:type="gramEnd"/>
      <w:r w:rsidRPr="006C0D6B">
        <w:rPr>
          <w:sz w:val="28"/>
          <w:szCs w:val="28"/>
        </w:rPr>
        <w:t xml:space="preserve"> (МРОТ).</w:t>
      </w:r>
    </w:p>
    <w:p w:rsidR="006979E4" w:rsidRPr="006C0D6B" w:rsidRDefault="006979E4" w:rsidP="006979E4">
      <w:pPr>
        <w:pStyle w:val="ConsPlusNormal"/>
        <w:spacing w:before="240"/>
        <w:ind w:firstLine="540"/>
        <w:jc w:val="both"/>
        <w:rPr>
          <w:sz w:val="28"/>
          <w:szCs w:val="28"/>
        </w:rPr>
      </w:pPr>
      <w:r w:rsidRPr="006C0D6B">
        <w:rPr>
          <w:sz w:val="28"/>
          <w:szCs w:val="28"/>
        </w:rPr>
        <w:t>В минимальный размер заработной платы не включаются:</w:t>
      </w:r>
    </w:p>
    <w:p w:rsidR="006979E4" w:rsidRPr="00BD13CC" w:rsidRDefault="006979E4" w:rsidP="00BD13CC">
      <w:pPr>
        <w:pStyle w:val="a4"/>
        <w:spacing w:before="0" w:beforeAutospacing="0" w:after="0" w:afterAutospacing="0" w:line="288" w:lineRule="atLeast"/>
        <w:jc w:val="both"/>
        <w:rPr>
          <w:sz w:val="28"/>
          <w:szCs w:val="28"/>
        </w:rPr>
      </w:pPr>
      <w:r w:rsidRPr="006C0D6B">
        <w:rPr>
          <w:sz w:val="28"/>
          <w:szCs w:val="28"/>
        </w:rPr>
        <w:t xml:space="preserve">- доплаты за работу в выходные и праздники, в ночное время, сверхурочно </w:t>
      </w:r>
      <w:r w:rsidRPr="00BD13CC">
        <w:rPr>
          <w:sz w:val="28"/>
          <w:szCs w:val="28"/>
        </w:rPr>
        <w:t>(</w:t>
      </w:r>
      <w:r w:rsidR="00BD13CC" w:rsidRPr="00BD13CC">
        <w:rPr>
          <w:sz w:val="28"/>
          <w:szCs w:val="28"/>
        </w:rPr>
        <w:t xml:space="preserve">Постановление Конституционного Суда РФ от 11.04.2019 </w:t>
      </w:r>
      <w:r w:rsidR="00BD13CC">
        <w:rPr>
          <w:sz w:val="28"/>
          <w:szCs w:val="28"/>
        </w:rPr>
        <w:t>№</w:t>
      </w:r>
      <w:r w:rsidR="00BD13CC" w:rsidRPr="00BD13CC">
        <w:rPr>
          <w:sz w:val="28"/>
          <w:szCs w:val="28"/>
        </w:rPr>
        <w:t xml:space="preserve"> 17-П</w:t>
      </w:r>
      <w:r w:rsidRPr="00BD13CC">
        <w:rPr>
          <w:sz w:val="28"/>
          <w:szCs w:val="28"/>
        </w:rPr>
        <w:t>);</w:t>
      </w:r>
    </w:p>
    <w:p w:rsidR="006979E4" w:rsidRPr="006C0D6B" w:rsidRDefault="006979E4" w:rsidP="00BD13CC">
      <w:pPr>
        <w:pStyle w:val="a4"/>
        <w:spacing w:before="0" w:beforeAutospacing="0" w:after="0" w:afterAutospacing="0" w:line="288" w:lineRule="atLeast"/>
        <w:jc w:val="both"/>
        <w:rPr>
          <w:sz w:val="28"/>
          <w:szCs w:val="28"/>
        </w:rPr>
      </w:pPr>
      <w:r w:rsidRPr="006C0D6B">
        <w:rPr>
          <w:sz w:val="28"/>
          <w:szCs w:val="28"/>
        </w:rPr>
        <w:t>- доплаты за совмещение должностей (</w:t>
      </w:r>
      <w:r w:rsidR="00BD13CC" w:rsidRPr="00BD13CC">
        <w:rPr>
          <w:sz w:val="28"/>
          <w:szCs w:val="28"/>
        </w:rPr>
        <w:t xml:space="preserve">Постановление Конституционного Суда РФ от 16.12.2019 </w:t>
      </w:r>
      <w:r w:rsidR="00BD13CC">
        <w:rPr>
          <w:sz w:val="28"/>
          <w:szCs w:val="28"/>
        </w:rPr>
        <w:t>№</w:t>
      </w:r>
      <w:r w:rsidR="00BD13CC" w:rsidRPr="00BD13CC">
        <w:rPr>
          <w:sz w:val="28"/>
          <w:szCs w:val="28"/>
        </w:rPr>
        <w:t xml:space="preserve"> 40-П</w:t>
      </w:r>
      <w:r w:rsidRPr="006C0D6B">
        <w:rPr>
          <w:sz w:val="28"/>
          <w:szCs w:val="28"/>
        </w:rPr>
        <w:t>).</w:t>
      </w:r>
    </w:p>
    <w:p w:rsidR="006979E4" w:rsidRPr="006C0D6B" w:rsidRDefault="006979E4" w:rsidP="006979E4">
      <w:pPr>
        <w:pStyle w:val="ConsPlusNormal"/>
        <w:spacing w:before="240"/>
        <w:ind w:firstLine="540"/>
        <w:jc w:val="both"/>
        <w:rPr>
          <w:sz w:val="28"/>
          <w:szCs w:val="28"/>
        </w:rPr>
      </w:pPr>
      <w:r w:rsidRPr="006C0D6B">
        <w:rPr>
          <w:sz w:val="28"/>
          <w:szCs w:val="28"/>
        </w:rPr>
        <w:t xml:space="preserve">Минимальная заработная плата обеспечивается работнику при условии отработанной им установленной нормы времени, при выполнении им своих должностных обязанностей. В случае, когда заработная плата работника окажется ниже МРОТ, работнику производится доплата до минимального </w:t>
      </w:r>
      <w:proofErr w:type="gramStart"/>
      <w:r w:rsidRPr="006C0D6B">
        <w:rPr>
          <w:sz w:val="28"/>
          <w:szCs w:val="28"/>
        </w:rPr>
        <w:t>размера оплаты труда</w:t>
      </w:r>
      <w:proofErr w:type="gramEnd"/>
      <w:r w:rsidRPr="006C0D6B">
        <w:rPr>
          <w:sz w:val="28"/>
          <w:szCs w:val="28"/>
        </w:rPr>
        <w:t>.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6979E4" w:rsidRPr="006C0D6B" w:rsidRDefault="006979E4" w:rsidP="006979E4">
      <w:pPr>
        <w:pStyle w:val="ConsPlusNormal"/>
        <w:spacing w:before="240"/>
        <w:ind w:firstLine="540"/>
        <w:jc w:val="both"/>
        <w:rPr>
          <w:sz w:val="28"/>
          <w:szCs w:val="28"/>
        </w:rPr>
      </w:pPr>
      <w:r w:rsidRPr="006C0D6B">
        <w:rPr>
          <w:sz w:val="28"/>
          <w:szCs w:val="28"/>
        </w:rPr>
        <w:t>1.6. Условия оплаты труда, включая размер должностного оклада Работника, повышающие коэффициенты к окладам, выплаты стимулирующего и компенсационного характера являются обязательными для включения в трудовой договор.</w:t>
      </w:r>
    </w:p>
    <w:p w:rsidR="006979E4" w:rsidRPr="006C0D6B" w:rsidRDefault="006979E4" w:rsidP="006979E4">
      <w:pPr>
        <w:pStyle w:val="ConsPlusNormal"/>
        <w:spacing w:before="240"/>
        <w:ind w:firstLine="540"/>
        <w:jc w:val="both"/>
        <w:rPr>
          <w:sz w:val="28"/>
          <w:szCs w:val="28"/>
        </w:rPr>
      </w:pPr>
      <w:r w:rsidRPr="006C0D6B">
        <w:rPr>
          <w:sz w:val="28"/>
          <w:szCs w:val="28"/>
        </w:rPr>
        <w:t>1.7. Проведение работы по установлению компенсационных и стимулирующих выплат находится в ведении постоянно действующей комиссии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1.8. Определение размеров заработной платы по основной должности и по должности, занимаемой в порядке совместительства, производиться раздельно по каждой должности.</w:t>
      </w:r>
    </w:p>
    <w:p w:rsidR="006979E4" w:rsidRPr="006C0D6B" w:rsidRDefault="006979E4" w:rsidP="006979E4">
      <w:pPr>
        <w:pStyle w:val="ConsPlusNormal"/>
        <w:spacing w:before="240"/>
        <w:ind w:firstLine="540"/>
        <w:jc w:val="both"/>
        <w:rPr>
          <w:sz w:val="28"/>
          <w:szCs w:val="28"/>
        </w:rPr>
      </w:pPr>
      <w:r w:rsidRPr="006C0D6B">
        <w:rPr>
          <w:sz w:val="28"/>
          <w:szCs w:val="28"/>
        </w:rPr>
        <w:t>1.9. Оплата труда работников, занятых по совместительству, а также на условиях неполного рабочего времени, производиться пропорционально отработанному времени.</w:t>
      </w:r>
    </w:p>
    <w:p w:rsidR="006979E4" w:rsidRPr="006C0D6B" w:rsidRDefault="006979E4" w:rsidP="006979E4">
      <w:pPr>
        <w:pStyle w:val="ConsPlusNormal"/>
        <w:spacing w:before="240"/>
        <w:ind w:firstLine="540"/>
        <w:jc w:val="both"/>
        <w:rPr>
          <w:sz w:val="28"/>
          <w:szCs w:val="28"/>
        </w:rPr>
      </w:pPr>
      <w:r w:rsidRPr="006C0D6B">
        <w:rPr>
          <w:sz w:val="28"/>
          <w:szCs w:val="28"/>
        </w:rPr>
        <w:t>1.10. Размеры должностных окладов, выплат стимулирующего и компенсационного характера устанавливаются в пределах утвержденного на соответствующий год фонда оплаты труда.</w:t>
      </w:r>
    </w:p>
    <w:p w:rsidR="006979E4" w:rsidRPr="006C0D6B" w:rsidRDefault="006979E4" w:rsidP="006979E4">
      <w:pPr>
        <w:pStyle w:val="ConsPlusNormal"/>
        <w:spacing w:before="240"/>
        <w:ind w:firstLine="540"/>
        <w:jc w:val="both"/>
        <w:rPr>
          <w:sz w:val="28"/>
          <w:szCs w:val="28"/>
        </w:rPr>
      </w:pPr>
      <w:r w:rsidRPr="006C0D6B">
        <w:rPr>
          <w:sz w:val="28"/>
          <w:szCs w:val="28"/>
        </w:rPr>
        <w:t>1.11. Заработная плата Работника предельными размерами не ограничивается.</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1"/>
        <w:rPr>
          <w:rFonts w:ascii="Times New Roman" w:hAnsi="Times New Roman" w:cs="Times New Roman"/>
          <w:sz w:val="28"/>
          <w:szCs w:val="28"/>
        </w:rPr>
      </w:pPr>
      <w:r w:rsidRPr="006C0D6B">
        <w:rPr>
          <w:rFonts w:ascii="Times New Roman" w:hAnsi="Times New Roman" w:cs="Times New Roman"/>
          <w:sz w:val="28"/>
          <w:szCs w:val="28"/>
        </w:rPr>
        <w:t>2. Система оплаты труда</w:t>
      </w:r>
    </w:p>
    <w:p w:rsidR="006979E4" w:rsidRPr="006C0D6B" w:rsidRDefault="006979E4" w:rsidP="006979E4">
      <w:pPr>
        <w:pStyle w:val="ConsPlusNormal"/>
        <w:jc w:val="both"/>
        <w:rPr>
          <w:sz w:val="28"/>
          <w:szCs w:val="28"/>
        </w:rPr>
      </w:pPr>
    </w:p>
    <w:p w:rsidR="006979E4" w:rsidRPr="006C0D6B" w:rsidRDefault="006979E4" w:rsidP="006979E4">
      <w:pPr>
        <w:pStyle w:val="ConsPlusNormal"/>
        <w:ind w:firstLine="540"/>
        <w:jc w:val="both"/>
        <w:rPr>
          <w:sz w:val="28"/>
          <w:szCs w:val="28"/>
        </w:rPr>
      </w:pPr>
      <w:r w:rsidRPr="006C0D6B">
        <w:rPr>
          <w:sz w:val="28"/>
          <w:szCs w:val="28"/>
        </w:rPr>
        <w:t>2.1. Под системой оплаты труда в настоящем Положении понимается способ исчисления размеров вознаграждения, подлежащего выплате работникам в соответствии с произведенными ими трудовыми затратами и результатами труда.</w:t>
      </w:r>
    </w:p>
    <w:p w:rsidR="006979E4" w:rsidRPr="006C0D6B" w:rsidRDefault="006979E4" w:rsidP="006979E4">
      <w:pPr>
        <w:pStyle w:val="ConsPlusNormal"/>
        <w:spacing w:before="240"/>
        <w:ind w:firstLine="540"/>
        <w:jc w:val="both"/>
        <w:rPr>
          <w:sz w:val="28"/>
          <w:szCs w:val="28"/>
        </w:rPr>
      </w:pPr>
      <w:r w:rsidRPr="006C0D6B">
        <w:rPr>
          <w:sz w:val="28"/>
          <w:szCs w:val="28"/>
        </w:rPr>
        <w:lastRenderedPageBreak/>
        <w:t>2.2. В Учреждении устанавливается повременно-премиальная система оплаты труда, если трудовым договором с Работником не предусмотрено иное.</w:t>
      </w:r>
    </w:p>
    <w:p w:rsidR="006979E4" w:rsidRPr="006C0D6B" w:rsidRDefault="006979E4" w:rsidP="006979E4">
      <w:pPr>
        <w:pStyle w:val="ConsPlusNormal"/>
        <w:spacing w:before="240"/>
        <w:ind w:firstLine="540"/>
        <w:jc w:val="both"/>
        <w:rPr>
          <w:sz w:val="28"/>
          <w:szCs w:val="28"/>
        </w:rPr>
      </w:pPr>
      <w:r w:rsidRPr="006C0D6B">
        <w:rPr>
          <w:sz w:val="28"/>
          <w:szCs w:val="28"/>
        </w:rPr>
        <w:t>2.3. Повременно-премиальная система оплаты труда предусматривает, что величина заработной платы Работника зависит от фактически отработанного времени, учет которого ведется в соответствии с документами учета рабочего времени (табелями).</w:t>
      </w:r>
    </w:p>
    <w:p w:rsidR="006979E4" w:rsidRPr="006C0D6B" w:rsidRDefault="006979E4" w:rsidP="006979E4">
      <w:pPr>
        <w:pStyle w:val="ConsPlusNormal"/>
        <w:spacing w:before="240"/>
        <w:ind w:firstLine="540"/>
        <w:jc w:val="both"/>
        <w:rPr>
          <w:sz w:val="28"/>
          <w:szCs w:val="28"/>
        </w:rPr>
      </w:pPr>
      <w:r w:rsidRPr="006C0D6B">
        <w:rPr>
          <w:sz w:val="28"/>
          <w:szCs w:val="28"/>
        </w:rPr>
        <w:t xml:space="preserve">2.4. Ежемесячная оплата труда Работников Учреждения состоит из постоянной и переменной частей. К постоянной части заработной платы относится должностной оклад, компенсационные выплаты (за увеличенный объем работ), а также определенные стимулирующие выплаты (надбавка за выслугу лет, персональный повышающий коэффициент). К переменной части заработной платы относятся стимулирующие выплаты, не отнесенные к </w:t>
      </w:r>
      <w:proofErr w:type="gramStart"/>
      <w:r w:rsidRPr="006C0D6B">
        <w:rPr>
          <w:sz w:val="28"/>
          <w:szCs w:val="28"/>
        </w:rPr>
        <w:t>постоянным</w:t>
      </w:r>
      <w:proofErr w:type="gramEnd"/>
      <w:r w:rsidRPr="006C0D6B">
        <w:rPr>
          <w:sz w:val="28"/>
          <w:szCs w:val="28"/>
        </w:rPr>
        <w:t xml:space="preserve">. </w:t>
      </w:r>
      <w:proofErr w:type="gramStart"/>
      <w:r w:rsidRPr="006C0D6B">
        <w:rPr>
          <w:sz w:val="28"/>
          <w:szCs w:val="28"/>
        </w:rPr>
        <w:t>Размеры вышеуказанных постоянных выплат и стимулирующие выплаты, не отнесенные к постоянным, прописываются в трудовом договоре или в дополнительном соглашении к трудовому договору с работником.</w:t>
      </w:r>
      <w:proofErr w:type="gramEnd"/>
    </w:p>
    <w:p w:rsidR="006979E4" w:rsidRPr="006C0D6B" w:rsidRDefault="006979E4" w:rsidP="006979E4">
      <w:pPr>
        <w:pStyle w:val="ConsPlusNormal"/>
        <w:spacing w:before="240"/>
        <w:ind w:firstLine="540"/>
        <w:jc w:val="both"/>
        <w:rPr>
          <w:sz w:val="28"/>
          <w:szCs w:val="28"/>
        </w:rPr>
      </w:pPr>
      <w:r w:rsidRPr="006C0D6B">
        <w:rPr>
          <w:sz w:val="28"/>
          <w:szCs w:val="28"/>
        </w:rPr>
        <w:t xml:space="preserve">2.4.1. Должностной оклад - гарантированный фиксированный </w:t>
      </w:r>
      <w:proofErr w:type="gramStart"/>
      <w:r w:rsidRPr="006C0D6B">
        <w:rPr>
          <w:sz w:val="28"/>
          <w:szCs w:val="28"/>
        </w:rPr>
        <w:t>размер оплаты труда</w:t>
      </w:r>
      <w:proofErr w:type="gramEnd"/>
      <w:r w:rsidRPr="006C0D6B">
        <w:rPr>
          <w:sz w:val="28"/>
          <w:szCs w:val="28"/>
        </w:rPr>
        <w:t xml:space="preserve"> Работника за выполнение трудовых обязанностей за единицу времени на основе отнесения должностей к профессиональным квалификационным группам (далее ПКГ), утвержденным приказами </w:t>
      </w:r>
      <w:proofErr w:type="spellStart"/>
      <w:r w:rsidRPr="006C0D6B">
        <w:rPr>
          <w:sz w:val="28"/>
          <w:szCs w:val="28"/>
        </w:rPr>
        <w:t>Минздравсоцразвития</w:t>
      </w:r>
      <w:proofErr w:type="spellEnd"/>
      <w:r w:rsidRPr="006C0D6B">
        <w:rPr>
          <w:sz w:val="28"/>
          <w:szCs w:val="28"/>
        </w:rPr>
        <w:t xml:space="preserve"> России.</w:t>
      </w:r>
    </w:p>
    <w:p w:rsidR="006979E4" w:rsidRPr="006C0D6B" w:rsidRDefault="006979E4" w:rsidP="006979E4">
      <w:pPr>
        <w:pStyle w:val="ConsPlusNormal"/>
        <w:spacing w:before="240"/>
        <w:ind w:firstLine="540"/>
        <w:jc w:val="both"/>
        <w:rPr>
          <w:sz w:val="28"/>
          <w:szCs w:val="28"/>
        </w:rPr>
      </w:pPr>
      <w:r w:rsidRPr="006C0D6B">
        <w:rPr>
          <w:sz w:val="28"/>
          <w:szCs w:val="28"/>
        </w:rPr>
        <w:t xml:space="preserve">2.4.1.1. </w:t>
      </w:r>
      <w:proofErr w:type="gramStart"/>
      <w:r w:rsidRPr="006C0D6B">
        <w:rPr>
          <w:sz w:val="28"/>
          <w:szCs w:val="28"/>
        </w:rPr>
        <w:t xml:space="preserve">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(далее ПКГ) в соответствии с приказами Министерства здравоохранения и социального развития Российской Федерации от 31.08.2007 </w:t>
      </w:r>
      <w:hyperlink r:id="rId13"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00C60156" w:rsidRPr="00C60156">
          <w:rPr>
            <w:sz w:val="28"/>
            <w:szCs w:val="28"/>
          </w:rPr>
          <w:t>№</w:t>
        </w:r>
        <w:r w:rsidRPr="00C60156">
          <w:rPr>
            <w:sz w:val="28"/>
            <w:szCs w:val="28"/>
          </w:rPr>
          <w:t xml:space="preserve"> 570</w:t>
        </w:r>
      </w:hyperlink>
      <w:r w:rsidRPr="006C0D6B">
        <w:rPr>
          <w:sz w:val="28"/>
          <w:szCs w:val="28"/>
        </w:rPr>
        <w:t xml:space="preserve"> </w:t>
      </w:r>
      <w:r w:rsidR="00C60156">
        <w:rPr>
          <w:sz w:val="28"/>
          <w:szCs w:val="28"/>
        </w:rPr>
        <w:t>«</w:t>
      </w:r>
      <w:r w:rsidRPr="006C0D6B">
        <w:rPr>
          <w:sz w:val="28"/>
          <w:szCs w:val="28"/>
        </w:rPr>
        <w:t>Об утверждении профессиональных квалификационных групп должностей работников культуры, искусства и кинематографии</w:t>
      </w:r>
      <w:r w:rsidR="00C60156">
        <w:rPr>
          <w:sz w:val="28"/>
          <w:szCs w:val="28"/>
        </w:rPr>
        <w:t>»,</w:t>
      </w:r>
      <w:r w:rsidRPr="006C0D6B">
        <w:rPr>
          <w:sz w:val="28"/>
          <w:szCs w:val="28"/>
        </w:rPr>
        <w:t xml:space="preserve"> от 29.05.2008 </w:t>
      </w:r>
      <w:hyperlink r:id="rId14"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C60156" w:rsidRPr="00C60156">
          <w:rPr>
            <w:sz w:val="28"/>
            <w:szCs w:val="28"/>
          </w:rPr>
          <w:t>№</w:t>
        </w:r>
        <w:r w:rsidRPr="00C60156">
          <w:rPr>
            <w:sz w:val="28"/>
            <w:szCs w:val="28"/>
          </w:rPr>
          <w:t xml:space="preserve"> 247н</w:t>
        </w:r>
      </w:hyperlink>
      <w:r w:rsidRPr="00C60156">
        <w:rPr>
          <w:sz w:val="28"/>
          <w:szCs w:val="28"/>
        </w:rPr>
        <w:t xml:space="preserve"> </w:t>
      </w:r>
      <w:r w:rsidR="00C60156">
        <w:rPr>
          <w:sz w:val="28"/>
          <w:szCs w:val="28"/>
        </w:rPr>
        <w:t>«</w:t>
      </w:r>
      <w:r w:rsidRPr="006C0D6B">
        <w:rPr>
          <w:sz w:val="28"/>
          <w:szCs w:val="28"/>
        </w:rPr>
        <w:t>Об утверждении профессиональных квалификационных групп общеотраслевых должностей руководителей, специалистов и служащих</w:t>
      </w:r>
      <w:r w:rsidR="00C60156">
        <w:rPr>
          <w:sz w:val="28"/>
          <w:szCs w:val="28"/>
        </w:rPr>
        <w:t>»</w:t>
      </w:r>
      <w:r w:rsidRPr="006C0D6B">
        <w:rPr>
          <w:sz w:val="28"/>
          <w:szCs w:val="28"/>
        </w:rPr>
        <w:t xml:space="preserve"> (с последующими изменениями).</w:t>
      </w:r>
      <w:proofErr w:type="gramEnd"/>
    </w:p>
    <w:p w:rsidR="006979E4" w:rsidRPr="006C0D6B" w:rsidRDefault="006979E4" w:rsidP="006979E4">
      <w:pPr>
        <w:pStyle w:val="ConsPlusNormal"/>
        <w:spacing w:before="240"/>
        <w:ind w:firstLine="540"/>
        <w:jc w:val="both"/>
        <w:rPr>
          <w:sz w:val="28"/>
          <w:szCs w:val="28"/>
        </w:rPr>
      </w:pPr>
      <w:r w:rsidRPr="006C0D6B">
        <w:rPr>
          <w:sz w:val="28"/>
          <w:szCs w:val="28"/>
        </w:rPr>
        <w:t>Установленные в Учреждении оклады приведены в таблице 1, 2:</w:t>
      </w:r>
    </w:p>
    <w:p w:rsidR="006979E4" w:rsidRPr="006C0D6B" w:rsidRDefault="006979E4" w:rsidP="006979E4">
      <w:pPr>
        <w:pStyle w:val="ConsPlusNormal"/>
        <w:jc w:val="both"/>
        <w:rPr>
          <w:sz w:val="28"/>
          <w:szCs w:val="28"/>
        </w:rPr>
      </w:pPr>
    </w:p>
    <w:p w:rsidR="006979E4" w:rsidRPr="006C0D6B" w:rsidRDefault="006979E4" w:rsidP="006979E4">
      <w:pPr>
        <w:pStyle w:val="ConsPlusNormal"/>
        <w:jc w:val="right"/>
        <w:outlineLvl w:val="2"/>
        <w:rPr>
          <w:sz w:val="28"/>
          <w:szCs w:val="28"/>
        </w:rPr>
      </w:pPr>
      <w:r w:rsidRPr="006C0D6B">
        <w:rPr>
          <w:sz w:val="28"/>
          <w:szCs w:val="28"/>
        </w:rPr>
        <w:t>Таблица 1</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Размеры окладов специалистов и служащих учреждения</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620"/>
        <w:gridCol w:w="1920"/>
      </w:tblGrid>
      <w:tr w:rsidR="006979E4" w:rsidRPr="006C0D6B" w:rsidTr="006979E4">
        <w:tc>
          <w:tcPr>
            <w:tcW w:w="3402" w:type="dxa"/>
            <w:vAlign w:val="center"/>
          </w:tcPr>
          <w:p w:rsidR="006979E4" w:rsidRPr="006C0D6B" w:rsidRDefault="006979E4" w:rsidP="006979E4">
            <w:pPr>
              <w:pStyle w:val="ConsPlusNormal"/>
              <w:jc w:val="center"/>
              <w:rPr>
                <w:sz w:val="28"/>
                <w:szCs w:val="28"/>
              </w:rPr>
            </w:pPr>
            <w:r w:rsidRPr="006C0D6B">
              <w:rPr>
                <w:sz w:val="28"/>
                <w:szCs w:val="28"/>
              </w:rPr>
              <w:t>Наименование ПКГ</w:t>
            </w:r>
          </w:p>
        </w:tc>
        <w:tc>
          <w:tcPr>
            <w:tcW w:w="3620" w:type="dxa"/>
            <w:vAlign w:val="center"/>
          </w:tcPr>
          <w:p w:rsidR="006979E4" w:rsidRPr="006C0D6B" w:rsidRDefault="006979E4" w:rsidP="006979E4">
            <w:pPr>
              <w:pStyle w:val="ConsPlusNormal"/>
              <w:jc w:val="center"/>
              <w:rPr>
                <w:sz w:val="28"/>
                <w:szCs w:val="28"/>
              </w:rPr>
            </w:pPr>
            <w:r w:rsidRPr="006C0D6B">
              <w:rPr>
                <w:sz w:val="28"/>
                <w:szCs w:val="28"/>
              </w:rPr>
              <w:t>Должности, отнесенные к квалификационным уровням</w:t>
            </w:r>
          </w:p>
        </w:tc>
        <w:tc>
          <w:tcPr>
            <w:tcW w:w="1920" w:type="dxa"/>
            <w:vAlign w:val="center"/>
          </w:tcPr>
          <w:p w:rsidR="006979E4" w:rsidRPr="006C0D6B" w:rsidRDefault="006979E4" w:rsidP="006979E4">
            <w:pPr>
              <w:pStyle w:val="ConsPlusNormal"/>
              <w:jc w:val="center"/>
              <w:rPr>
                <w:sz w:val="28"/>
                <w:szCs w:val="28"/>
              </w:rPr>
            </w:pPr>
            <w:r w:rsidRPr="006C0D6B">
              <w:rPr>
                <w:sz w:val="28"/>
                <w:szCs w:val="28"/>
              </w:rPr>
              <w:t>Размер оклада, руб.</w:t>
            </w:r>
          </w:p>
        </w:tc>
      </w:tr>
      <w:tr w:rsidR="006979E4" w:rsidRPr="006C0D6B" w:rsidTr="006979E4">
        <w:tc>
          <w:tcPr>
            <w:tcW w:w="3402" w:type="dxa"/>
            <w:vAlign w:val="center"/>
          </w:tcPr>
          <w:p w:rsidR="006979E4" w:rsidRPr="006C0D6B" w:rsidRDefault="006979E4" w:rsidP="00C60156">
            <w:pPr>
              <w:pStyle w:val="ConsPlusNormal"/>
              <w:rPr>
                <w:sz w:val="28"/>
                <w:szCs w:val="28"/>
              </w:rPr>
            </w:pPr>
            <w:r w:rsidRPr="006C0D6B">
              <w:rPr>
                <w:sz w:val="28"/>
                <w:szCs w:val="28"/>
              </w:rPr>
              <w:t xml:space="preserve">Должности, отнесенные к ПКГ </w:t>
            </w:r>
            <w:r w:rsidR="00C60156">
              <w:rPr>
                <w:sz w:val="28"/>
                <w:szCs w:val="28"/>
              </w:rPr>
              <w:t>«</w:t>
            </w:r>
            <w:r w:rsidRPr="006C0D6B">
              <w:rPr>
                <w:sz w:val="28"/>
                <w:szCs w:val="28"/>
              </w:rPr>
              <w:t xml:space="preserve">Должности </w:t>
            </w:r>
            <w:r w:rsidRPr="006C0D6B">
              <w:rPr>
                <w:sz w:val="28"/>
                <w:szCs w:val="28"/>
              </w:rPr>
              <w:lastRenderedPageBreak/>
              <w:t>работников культуры, искусства и кинематографии среднего звена</w:t>
            </w:r>
            <w:r w:rsidR="00C60156">
              <w:rPr>
                <w:sz w:val="28"/>
                <w:szCs w:val="28"/>
              </w:rPr>
              <w:t>»</w:t>
            </w:r>
          </w:p>
        </w:tc>
        <w:tc>
          <w:tcPr>
            <w:tcW w:w="3620" w:type="dxa"/>
            <w:vAlign w:val="center"/>
          </w:tcPr>
          <w:p w:rsidR="006979E4" w:rsidRPr="006C0D6B" w:rsidRDefault="006979E4" w:rsidP="006979E4">
            <w:pPr>
              <w:pStyle w:val="ConsPlusNormal"/>
              <w:rPr>
                <w:sz w:val="28"/>
                <w:szCs w:val="28"/>
              </w:rPr>
            </w:pPr>
            <w:r w:rsidRPr="006C0D6B">
              <w:rPr>
                <w:sz w:val="28"/>
                <w:szCs w:val="28"/>
              </w:rPr>
              <w:lastRenderedPageBreak/>
              <w:t>Заведующий билетными кассами</w:t>
            </w:r>
          </w:p>
          <w:p w:rsidR="006979E4" w:rsidRPr="006C0D6B" w:rsidRDefault="006979E4" w:rsidP="006979E4">
            <w:pPr>
              <w:pStyle w:val="ConsPlusNormal"/>
              <w:rPr>
                <w:sz w:val="28"/>
                <w:szCs w:val="28"/>
              </w:rPr>
            </w:pPr>
            <w:r w:rsidRPr="006C0D6B">
              <w:rPr>
                <w:sz w:val="28"/>
                <w:szCs w:val="28"/>
              </w:rPr>
              <w:lastRenderedPageBreak/>
              <w:t>Руководитель кружка</w:t>
            </w:r>
          </w:p>
          <w:p w:rsidR="006979E4" w:rsidRPr="006C0D6B" w:rsidRDefault="006979E4" w:rsidP="006979E4">
            <w:pPr>
              <w:pStyle w:val="ConsPlusNormal"/>
              <w:rPr>
                <w:sz w:val="28"/>
                <w:szCs w:val="28"/>
              </w:rPr>
            </w:pPr>
            <w:proofErr w:type="spellStart"/>
            <w:r w:rsidRPr="006C0D6B">
              <w:rPr>
                <w:sz w:val="28"/>
                <w:szCs w:val="28"/>
              </w:rPr>
              <w:t>Культорганизатор</w:t>
            </w:r>
            <w:proofErr w:type="spellEnd"/>
          </w:p>
        </w:tc>
        <w:tc>
          <w:tcPr>
            <w:tcW w:w="1920" w:type="dxa"/>
            <w:vAlign w:val="center"/>
          </w:tcPr>
          <w:p w:rsidR="006979E4" w:rsidRPr="006C0D6B" w:rsidRDefault="00C60156" w:rsidP="006979E4">
            <w:pPr>
              <w:pStyle w:val="ConsPlusNormal"/>
              <w:jc w:val="center"/>
              <w:rPr>
                <w:sz w:val="28"/>
                <w:szCs w:val="28"/>
              </w:rPr>
            </w:pPr>
            <w:r>
              <w:rPr>
                <w:sz w:val="28"/>
                <w:szCs w:val="28"/>
              </w:rPr>
              <w:lastRenderedPageBreak/>
              <w:t>6323</w:t>
            </w:r>
            <w:r w:rsidR="006979E4" w:rsidRPr="006C0D6B">
              <w:rPr>
                <w:sz w:val="28"/>
                <w:szCs w:val="28"/>
              </w:rPr>
              <w:t>,00</w:t>
            </w:r>
          </w:p>
        </w:tc>
      </w:tr>
      <w:tr w:rsidR="006979E4" w:rsidRPr="006C0D6B" w:rsidTr="006979E4">
        <w:tc>
          <w:tcPr>
            <w:tcW w:w="3402" w:type="dxa"/>
            <w:vAlign w:val="center"/>
          </w:tcPr>
          <w:p w:rsidR="006979E4" w:rsidRPr="006C0D6B" w:rsidRDefault="006979E4" w:rsidP="00C60156">
            <w:pPr>
              <w:pStyle w:val="ConsPlusNormal"/>
              <w:rPr>
                <w:sz w:val="28"/>
                <w:szCs w:val="28"/>
              </w:rPr>
            </w:pPr>
            <w:r w:rsidRPr="006C0D6B">
              <w:rPr>
                <w:sz w:val="28"/>
                <w:szCs w:val="28"/>
              </w:rPr>
              <w:lastRenderedPageBreak/>
              <w:t xml:space="preserve">Должности, отнесенные к ПКГ </w:t>
            </w:r>
            <w:r w:rsidR="00C60156">
              <w:rPr>
                <w:sz w:val="28"/>
                <w:szCs w:val="28"/>
              </w:rPr>
              <w:t>«</w:t>
            </w:r>
            <w:r w:rsidRPr="006C0D6B">
              <w:rPr>
                <w:sz w:val="28"/>
                <w:szCs w:val="28"/>
              </w:rPr>
              <w:t>Должности работников культуры, искусства и кинематографии ведущего звена</w:t>
            </w:r>
            <w:r w:rsidR="00C60156">
              <w:rPr>
                <w:sz w:val="28"/>
                <w:szCs w:val="28"/>
              </w:rPr>
              <w:t>»</w:t>
            </w:r>
          </w:p>
        </w:tc>
        <w:tc>
          <w:tcPr>
            <w:tcW w:w="3620" w:type="dxa"/>
            <w:vAlign w:val="center"/>
          </w:tcPr>
          <w:p w:rsidR="006979E4" w:rsidRPr="006C0D6B" w:rsidRDefault="006979E4" w:rsidP="006979E4">
            <w:pPr>
              <w:pStyle w:val="ConsPlusNormal"/>
              <w:rPr>
                <w:sz w:val="28"/>
                <w:szCs w:val="28"/>
              </w:rPr>
            </w:pPr>
            <w:r w:rsidRPr="006C0D6B">
              <w:rPr>
                <w:sz w:val="28"/>
                <w:szCs w:val="28"/>
              </w:rPr>
              <w:t>Заведующий аттракционами</w:t>
            </w:r>
          </w:p>
          <w:p w:rsidR="006979E4" w:rsidRPr="006C0D6B" w:rsidRDefault="006979E4" w:rsidP="006979E4">
            <w:pPr>
              <w:pStyle w:val="ConsPlusNormal"/>
              <w:rPr>
                <w:sz w:val="28"/>
                <w:szCs w:val="28"/>
              </w:rPr>
            </w:pPr>
            <w:r w:rsidRPr="006C0D6B">
              <w:rPr>
                <w:sz w:val="28"/>
                <w:szCs w:val="28"/>
              </w:rPr>
              <w:t>Библиотекарь</w:t>
            </w:r>
          </w:p>
          <w:p w:rsidR="006979E4" w:rsidRPr="006C0D6B" w:rsidRDefault="006979E4" w:rsidP="006979E4">
            <w:pPr>
              <w:pStyle w:val="ConsPlusNormal"/>
              <w:rPr>
                <w:sz w:val="28"/>
                <w:szCs w:val="28"/>
              </w:rPr>
            </w:pPr>
            <w:r w:rsidRPr="006C0D6B">
              <w:rPr>
                <w:sz w:val="28"/>
                <w:szCs w:val="28"/>
              </w:rPr>
              <w:t>Звукооператор</w:t>
            </w:r>
          </w:p>
          <w:p w:rsidR="006979E4" w:rsidRPr="006C0D6B" w:rsidRDefault="006979E4" w:rsidP="006979E4">
            <w:pPr>
              <w:pStyle w:val="ConsPlusNormal"/>
              <w:rPr>
                <w:sz w:val="28"/>
                <w:szCs w:val="28"/>
              </w:rPr>
            </w:pPr>
            <w:r w:rsidRPr="006C0D6B">
              <w:rPr>
                <w:sz w:val="28"/>
                <w:szCs w:val="28"/>
              </w:rPr>
              <w:t>Менеджер по культурно-массовому досугу</w:t>
            </w:r>
          </w:p>
          <w:p w:rsidR="006979E4" w:rsidRPr="006C0D6B" w:rsidRDefault="006979E4" w:rsidP="006979E4">
            <w:pPr>
              <w:pStyle w:val="ConsPlusNormal"/>
              <w:rPr>
                <w:sz w:val="28"/>
                <w:szCs w:val="28"/>
              </w:rPr>
            </w:pPr>
            <w:r w:rsidRPr="006C0D6B">
              <w:rPr>
                <w:sz w:val="28"/>
                <w:szCs w:val="28"/>
              </w:rPr>
              <w:t>Художник-оформитель</w:t>
            </w:r>
          </w:p>
        </w:tc>
        <w:tc>
          <w:tcPr>
            <w:tcW w:w="1920" w:type="dxa"/>
            <w:vAlign w:val="center"/>
          </w:tcPr>
          <w:p w:rsidR="006979E4" w:rsidRPr="006C0D6B" w:rsidRDefault="00C60156" w:rsidP="006979E4">
            <w:pPr>
              <w:pStyle w:val="ConsPlusNormal"/>
              <w:jc w:val="center"/>
              <w:rPr>
                <w:sz w:val="28"/>
                <w:szCs w:val="28"/>
              </w:rPr>
            </w:pPr>
            <w:r>
              <w:rPr>
                <w:sz w:val="28"/>
                <w:szCs w:val="28"/>
              </w:rPr>
              <w:t>6621</w:t>
            </w:r>
            <w:r w:rsidR="006979E4" w:rsidRPr="006C0D6B">
              <w:rPr>
                <w:sz w:val="28"/>
                <w:szCs w:val="28"/>
              </w:rPr>
              <w:t>,00</w:t>
            </w:r>
          </w:p>
        </w:tc>
      </w:tr>
      <w:tr w:rsidR="006979E4" w:rsidRPr="006C0D6B" w:rsidTr="006979E4">
        <w:tc>
          <w:tcPr>
            <w:tcW w:w="3402" w:type="dxa"/>
            <w:vAlign w:val="center"/>
          </w:tcPr>
          <w:p w:rsidR="006979E4" w:rsidRPr="006C0D6B" w:rsidRDefault="006979E4" w:rsidP="00C60156">
            <w:pPr>
              <w:pStyle w:val="ConsPlusNormal"/>
              <w:rPr>
                <w:sz w:val="28"/>
                <w:szCs w:val="28"/>
              </w:rPr>
            </w:pPr>
            <w:r w:rsidRPr="006C0D6B">
              <w:rPr>
                <w:sz w:val="28"/>
                <w:szCs w:val="28"/>
              </w:rPr>
              <w:t xml:space="preserve">Должности, отнесенные к ПКГ </w:t>
            </w:r>
            <w:r w:rsidR="00C60156">
              <w:rPr>
                <w:sz w:val="28"/>
                <w:szCs w:val="28"/>
              </w:rPr>
              <w:t>«</w:t>
            </w:r>
            <w:r w:rsidRPr="006C0D6B">
              <w:rPr>
                <w:sz w:val="28"/>
                <w:szCs w:val="28"/>
              </w:rPr>
              <w:t>Должности руководящего состава учреждений культуры, искусства и кинематографии</w:t>
            </w:r>
            <w:r w:rsidR="00C60156">
              <w:rPr>
                <w:sz w:val="28"/>
                <w:szCs w:val="28"/>
              </w:rPr>
              <w:t>»</w:t>
            </w:r>
          </w:p>
        </w:tc>
        <w:tc>
          <w:tcPr>
            <w:tcW w:w="3620" w:type="dxa"/>
            <w:vAlign w:val="center"/>
          </w:tcPr>
          <w:p w:rsidR="006979E4" w:rsidRPr="006C0D6B" w:rsidRDefault="006979E4" w:rsidP="006979E4">
            <w:pPr>
              <w:pStyle w:val="ConsPlusNormal"/>
              <w:rPr>
                <w:sz w:val="28"/>
                <w:szCs w:val="28"/>
              </w:rPr>
            </w:pPr>
            <w:r w:rsidRPr="006C0D6B">
              <w:rPr>
                <w:sz w:val="28"/>
                <w:szCs w:val="28"/>
              </w:rPr>
              <w:t>Заведующий отделом библиотеки</w:t>
            </w:r>
          </w:p>
          <w:p w:rsidR="00C60156" w:rsidRDefault="00C60156" w:rsidP="006979E4">
            <w:pPr>
              <w:pStyle w:val="ConsPlusNormal"/>
              <w:rPr>
                <w:sz w:val="28"/>
                <w:szCs w:val="28"/>
              </w:rPr>
            </w:pPr>
          </w:p>
          <w:p w:rsidR="006979E4" w:rsidRPr="006C0D6B" w:rsidRDefault="006979E4" w:rsidP="006979E4">
            <w:pPr>
              <w:pStyle w:val="ConsPlusNormal"/>
              <w:rPr>
                <w:sz w:val="28"/>
                <w:szCs w:val="28"/>
              </w:rPr>
            </w:pPr>
            <w:r w:rsidRPr="006C0D6B">
              <w:rPr>
                <w:sz w:val="28"/>
                <w:szCs w:val="28"/>
              </w:rPr>
              <w:t>Режиссер массовых представлений</w:t>
            </w:r>
          </w:p>
        </w:tc>
        <w:tc>
          <w:tcPr>
            <w:tcW w:w="1920" w:type="dxa"/>
            <w:vAlign w:val="center"/>
          </w:tcPr>
          <w:p w:rsidR="006979E4" w:rsidRPr="006C0D6B" w:rsidRDefault="00C60156" w:rsidP="006979E4">
            <w:pPr>
              <w:pStyle w:val="ConsPlusNormal"/>
              <w:jc w:val="center"/>
              <w:rPr>
                <w:sz w:val="28"/>
                <w:szCs w:val="28"/>
              </w:rPr>
            </w:pPr>
            <w:r>
              <w:rPr>
                <w:sz w:val="28"/>
                <w:szCs w:val="28"/>
              </w:rPr>
              <w:t>7505</w:t>
            </w:r>
            <w:r w:rsidR="006979E4" w:rsidRPr="006C0D6B">
              <w:rPr>
                <w:sz w:val="28"/>
                <w:szCs w:val="28"/>
              </w:rPr>
              <w:t>,00</w:t>
            </w:r>
          </w:p>
        </w:tc>
      </w:tr>
      <w:tr w:rsidR="006979E4" w:rsidRPr="006C0D6B" w:rsidTr="006979E4">
        <w:tc>
          <w:tcPr>
            <w:tcW w:w="3402" w:type="dxa"/>
            <w:vAlign w:val="center"/>
          </w:tcPr>
          <w:p w:rsidR="006979E4" w:rsidRPr="006C0D6B" w:rsidRDefault="006979E4" w:rsidP="00C60156">
            <w:pPr>
              <w:pStyle w:val="ConsPlusNormal"/>
              <w:rPr>
                <w:sz w:val="28"/>
                <w:szCs w:val="28"/>
              </w:rPr>
            </w:pPr>
            <w:r w:rsidRPr="006C0D6B">
              <w:rPr>
                <w:sz w:val="28"/>
                <w:szCs w:val="28"/>
              </w:rPr>
              <w:t xml:space="preserve">Должности, отнесенные к ПКГ </w:t>
            </w:r>
            <w:r w:rsidR="00C60156">
              <w:rPr>
                <w:sz w:val="28"/>
                <w:szCs w:val="28"/>
              </w:rPr>
              <w:t>«</w:t>
            </w:r>
            <w:r w:rsidRPr="006C0D6B">
              <w:rPr>
                <w:sz w:val="28"/>
                <w:szCs w:val="28"/>
              </w:rPr>
              <w:t>Общеотраслевые должности служащих второго уровня</w:t>
            </w:r>
            <w:r w:rsidR="00C60156">
              <w:rPr>
                <w:sz w:val="28"/>
                <w:szCs w:val="28"/>
              </w:rPr>
              <w:t>»</w:t>
            </w:r>
          </w:p>
        </w:tc>
        <w:tc>
          <w:tcPr>
            <w:tcW w:w="3620" w:type="dxa"/>
            <w:vAlign w:val="center"/>
          </w:tcPr>
          <w:p w:rsidR="006979E4" w:rsidRPr="006C0D6B" w:rsidRDefault="006979E4" w:rsidP="006979E4">
            <w:pPr>
              <w:pStyle w:val="ConsPlusNormal"/>
              <w:rPr>
                <w:sz w:val="28"/>
                <w:szCs w:val="28"/>
              </w:rPr>
            </w:pPr>
            <w:r w:rsidRPr="006C0D6B">
              <w:rPr>
                <w:sz w:val="28"/>
                <w:szCs w:val="28"/>
              </w:rPr>
              <w:t>Заведующий хозяйством</w:t>
            </w:r>
          </w:p>
        </w:tc>
        <w:tc>
          <w:tcPr>
            <w:tcW w:w="1920" w:type="dxa"/>
            <w:vAlign w:val="center"/>
          </w:tcPr>
          <w:p w:rsidR="006979E4" w:rsidRPr="006C0D6B" w:rsidRDefault="006979E4" w:rsidP="006979E4">
            <w:pPr>
              <w:pStyle w:val="ConsPlusNormal"/>
              <w:jc w:val="center"/>
              <w:rPr>
                <w:sz w:val="28"/>
                <w:szCs w:val="28"/>
              </w:rPr>
            </w:pPr>
            <w:r w:rsidRPr="006C0D6B">
              <w:rPr>
                <w:sz w:val="28"/>
                <w:szCs w:val="28"/>
              </w:rPr>
              <w:t>5094,00</w:t>
            </w:r>
          </w:p>
        </w:tc>
      </w:tr>
      <w:tr w:rsidR="006979E4" w:rsidRPr="006C0D6B" w:rsidTr="006979E4">
        <w:tc>
          <w:tcPr>
            <w:tcW w:w="3402" w:type="dxa"/>
            <w:vAlign w:val="center"/>
          </w:tcPr>
          <w:p w:rsidR="006979E4" w:rsidRPr="006C0D6B" w:rsidRDefault="006979E4" w:rsidP="00C60156">
            <w:pPr>
              <w:pStyle w:val="ConsPlusNormal"/>
              <w:rPr>
                <w:sz w:val="28"/>
                <w:szCs w:val="28"/>
              </w:rPr>
            </w:pPr>
            <w:r w:rsidRPr="006C0D6B">
              <w:rPr>
                <w:sz w:val="28"/>
                <w:szCs w:val="28"/>
              </w:rPr>
              <w:t>Должности, отнесенные в ПКГ</w:t>
            </w:r>
            <w:r w:rsidR="00C60156">
              <w:rPr>
                <w:sz w:val="28"/>
                <w:szCs w:val="28"/>
              </w:rPr>
              <w:t xml:space="preserve"> «</w:t>
            </w:r>
            <w:r w:rsidRPr="006C0D6B">
              <w:rPr>
                <w:sz w:val="28"/>
                <w:szCs w:val="28"/>
              </w:rPr>
              <w:t>Общеотраслевые должности служащих третьего уровня</w:t>
            </w:r>
            <w:r w:rsidR="00C60156">
              <w:rPr>
                <w:sz w:val="28"/>
                <w:szCs w:val="28"/>
              </w:rPr>
              <w:t>»</w:t>
            </w:r>
          </w:p>
        </w:tc>
        <w:tc>
          <w:tcPr>
            <w:tcW w:w="3620" w:type="dxa"/>
            <w:vAlign w:val="center"/>
          </w:tcPr>
          <w:p w:rsidR="006979E4" w:rsidRPr="006C0D6B" w:rsidRDefault="006979E4" w:rsidP="006979E4">
            <w:pPr>
              <w:pStyle w:val="ConsPlusNormal"/>
              <w:rPr>
                <w:sz w:val="28"/>
                <w:szCs w:val="28"/>
              </w:rPr>
            </w:pPr>
            <w:r w:rsidRPr="006C0D6B">
              <w:rPr>
                <w:sz w:val="28"/>
                <w:szCs w:val="28"/>
              </w:rPr>
              <w:t>Бухгалтер</w:t>
            </w:r>
          </w:p>
          <w:p w:rsidR="006979E4" w:rsidRDefault="006979E4" w:rsidP="006979E4">
            <w:pPr>
              <w:pStyle w:val="ConsPlusNormal"/>
              <w:rPr>
                <w:sz w:val="28"/>
                <w:szCs w:val="28"/>
              </w:rPr>
            </w:pPr>
            <w:r w:rsidRPr="006C0D6B">
              <w:rPr>
                <w:sz w:val="28"/>
                <w:szCs w:val="28"/>
              </w:rPr>
              <w:t>Специалист по охране труда</w:t>
            </w:r>
          </w:p>
          <w:p w:rsidR="008F5608" w:rsidRPr="006C0D6B" w:rsidRDefault="008F5608" w:rsidP="006979E4">
            <w:pPr>
              <w:pStyle w:val="ConsPlusNormal"/>
              <w:rPr>
                <w:sz w:val="28"/>
                <w:szCs w:val="28"/>
              </w:rPr>
            </w:pPr>
            <w:r>
              <w:rPr>
                <w:sz w:val="28"/>
                <w:szCs w:val="28"/>
              </w:rPr>
              <w:t>Механик</w:t>
            </w:r>
          </w:p>
        </w:tc>
        <w:tc>
          <w:tcPr>
            <w:tcW w:w="1920" w:type="dxa"/>
            <w:vAlign w:val="center"/>
          </w:tcPr>
          <w:p w:rsidR="006979E4" w:rsidRPr="006C0D6B" w:rsidRDefault="00C60156" w:rsidP="00C60156">
            <w:pPr>
              <w:pStyle w:val="ConsPlusNormal"/>
              <w:jc w:val="center"/>
              <w:rPr>
                <w:sz w:val="28"/>
                <w:szCs w:val="28"/>
              </w:rPr>
            </w:pPr>
            <w:r>
              <w:rPr>
                <w:sz w:val="28"/>
                <w:szCs w:val="28"/>
              </w:rPr>
              <w:t>6621</w:t>
            </w:r>
            <w:r w:rsidR="006979E4" w:rsidRPr="006C0D6B">
              <w:rPr>
                <w:sz w:val="28"/>
                <w:szCs w:val="28"/>
              </w:rPr>
              <w:t>,00</w:t>
            </w:r>
          </w:p>
        </w:tc>
      </w:tr>
    </w:tbl>
    <w:p w:rsidR="006979E4" w:rsidRPr="006C0D6B" w:rsidRDefault="006979E4" w:rsidP="006979E4">
      <w:pPr>
        <w:pStyle w:val="ConsPlusNormal"/>
        <w:jc w:val="both"/>
        <w:rPr>
          <w:sz w:val="28"/>
          <w:szCs w:val="28"/>
        </w:rPr>
      </w:pPr>
    </w:p>
    <w:p w:rsidR="006979E4" w:rsidRPr="006C0D6B" w:rsidRDefault="006979E4" w:rsidP="006979E4">
      <w:pPr>
        <w:pStyle w:val="ConsPlusNormal"/>
        <w:jc w:val="right"/>
        <w:outlineLvl w:val="2"/>
        <w:rPr>
          <w:sz w:val="28"/>
          <w:szCs w:val="28"/>
        </w:rPr>
      </w:pPr>
      <w:r w:rsidRPr="006C0D6B">
        <w:rPr>
          <w:sz w:val="28"/>
          <w:szCs w:val="28"/>
        </w:rPr>
        <w:t>Таблица 2</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Размеры окладов рабочих учреждения устанавливаются</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в зависимости от разряда выполняемых работ</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687"/>
      </w:tblGrid>
      <w:tr w:rsidR="006979E4" w:rsidRPr="006C0D6B" w:rsidTr="006979E4">
        <w:tc>
          <w:tcPr>
            <w:tcW w:w="7143" w:type="dxa"/>
            <w:tcBorders>
              <w:top w:val="single" w:sz="4" w:space="0" w:color="auto"/>
              <w:bottom w:val="nil"/>
            </w:tcBorders>
          </w:tcPr>
          <w:p w:rsidR="006979E4" w:rsidRPr="006C0D6B" w:rsidRDefault="006979E4" w:rsidP="006979E4">
            <w:pPr>
              <w:pStyle w:val="ConsPlusNormal"/>
              <w:jc w:val="center"/>
              <w:rPr>
                <w:sz w:val="28"/>
                <w:szCs w:val="28"/>
              </w:rPr>
            </w:pPr>
            <w:r w:rsidRPr="006C0D6B">
              <w:rPr>
                <w:sz w:val="28"/>
                <w:szCs w:val="28"/>
              </w:rPr>
              <w:t>Размеры окладов работников Учреждения, осуществляющих профессиональную деятельность по профессиям рабочих</w:t>
            </w:r>
          </w:p>
        </w:tc>
        <w:tc>
          <w:tcPr>
            <w:tcW w:w="1687" w:type="dxa"/>
            <w:tcBorders>
              <w:top w:val="single" w:sz="4" w:space="0" w:color="auto"/>
              <w:bottom w:val="nil"/>
            </w:tcBorders>
            <w:vAlign w:val="bottom"/>
          </w:tcPr>
          <w:p w:rsidR="006979E4" w:rsidRPr="006C0D6B" w:rsidRDefault="006979E4" w:rsidP="006979E4">
            <w:pPr>
              <w:pStyle w:val="ConsPlusNormal"/>
              <w:rPr>
                <w:sz w:val="28"/>
                <w:szCs w:val="28"/>
              </w:rPr>
            </w:pPr>
          </w:p>
        </w:tc>
      </w:tr>
      <w:tr w:rsidR="006979E4" w:rsidRPr="006C0D6B" w:rsidTr="006979E4">
        <w:tc>
          <w:tcPr>
            <w:tcW w:w="7143" w:type="dxa"/>
            <w:tcBorders>
              <w:top w:val="nil"/>
              <w:bottom w:val="single" w:sz="4" w:space="0" w:color="auto"/>
            </w:tcBorders>
          </w:tcPr>
          <w:p w:rsidR="006979E4" w:rsidRPr="006C0D6B" w:rsidRDefault="006979E4" w:rsidP="006979E4">
            <w:pPr>
              <w:pStyle w:val="ConsPlusNormal"/>
              <w:jc w:val="both"/>
              <w:rPr>
                <w:sz w:val="28"/>
                <w:szCs w:val="28"/>
              </w:rPr>
            </w:pPr>
            <w:r w:rsidRPr="006C0D6B">
              <w:rPr>
                <w:sz w:val="28"/>
                <w:szCs w:val="28"/>
              </w:rPr>
              <w:t xml:space="preserve"> Водитель</w:t>
            </w:r>
            <w:r w:rsidR="008F5608">
              <w:rPr>
                <w:sz w:val="28"/>
                <w:szCs w:val="28"/>
              </w:rPr>
              <w:t xml:space="preserve"> легкового автомобиля 4 разряда</w:t>
            </w:r>
          </w:p>
        </w:tc>
        <w:tc>
          <w:tcPr>
            <w:tcW w:w="1687" w:type="dxa"/>
            <w:tcBorders>
              <w:top w:val="nil"/>
              <w:bottom w:val="single" w:sz="4" w:space="0" w:color="auto"/>
            </w:tcBorders>
          </w:tcPr>
          <w:p w:rsidR="006979E4" w:rsidRPr="006C0D6B" w:rsidRDefault="008F5608" w:rsidP="006979E4">
            <w:pPr>
              <w:pStyle w:val="ConsPlusNormal"/>
              <w:jc w:val="center"/>
              <w:rPr>
                <w:sz w:val="28"/>
                <w:szCs w:val="28"/>
              </w:rPr>
            </w:pPr>
            <w:r>
              <w:rPr>
                <w:sz w:val="28"/>
                <w:szCs w:val="28"/>
              </w:rPr>
              <w:t>5827</w:t>
            </w:r>
            <w:r w:rsidR="006979E4" w:rsidRPr="006C0D6B">
              <w:rPr>
                <w:sz w:val="28"/>
                <w:szCs w:val="28"/>
              </w:rPr>
              <w:t>,00</w:t>
            </w:r>
          </w:p>
        </w:tc>
      </w:tr>
    </w:tbl>
    <w:p w:rsidR="006979E4" w:rsidRPr="006C0D6B" w:rsidRDefault="006979E4" w:rsidP="006979E4">
      <w:pPr>
        <w:pStyle w:val="ConsPlusNormal"/>
        <w:jc w:val="both"/>
        <w:rPr>
          <w:sz w:val="28"/>
          <w:szCs w:val="28"/>
        </w:rPr>
      </w:pPr>
    </w:p>
    <w:p w:rsidR="006979E4" w:rsidRPr="006C0D6B" w:rsidRDefault="006979E4" w:rsidP="006979E4">
      <w:pPr>
        <w:pStyle w:val="ConsPlusNormal"/>
        <w:ind w:firstLine="540"/>
        <w:jc w:val="both"/>
        <w:rPr>
          <w:sz w:val="28"/>
          <w:szCs w:val="28"/>
        </w:rPr>
      </w:pPr>
      <w:r w:rsidRPr="006C0D6B">
        <w:rPr>
          <w:sz w:val="28"/>
          <w:szCs w:val="28"/>
        </w:rPr>
        <w:t xml:space="preserve">2.4.1.2. Решение о повышении оклада принимает руководитель, по согласованию с </w:t>
      </w:r>
      <w:r w:rsidR="008F5608">
        <w:rPr>
          <w:sz w:val="28"/>
          <w:szCs w:val="28"/>
        </w:rPr>
        <w:t>г</w:t>
      </w:r>
      <w:r w:rsidRPr="006C0D6B">
        <w:rPr>
          <w:sz w:val="28"/>
          <w:szCs w:val="28"/>
        </w:rPr>
        <w:t xml:space="preserve">лавой администрации города Сердобска Сердобского района, с оформлением приказа и дополнительного соглашения к трудовому договору с </w:t>
      </w:r>
      <w:r w:rsidRPr="006C0D6B">
        <w:rPr>
          <w:sz w:val="28"/>
          <w:szCs w:val="28"/>
        </w:rPr>
        <w:lastRenderedPageBreak/>
        <w:t>работником.</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1"/>
        <w:rPr>
          <w:rFonts w:ascii="Times New Roman" w:hAnsi="Times New Roman" w:cs="Times New Roman"/>
          <w:sz w:val="28"/>
          <w:szCs w:val="28"/>
        </w:rPr>
      </w:pPr>
      <w:bookmarkStart w:id="1" w:name="P108"/>
      <w:bookmarkEnd w:id="1"/>
      <w:r w:rsidRPr="006C0D6B">
        <w:rPr>
          <w:rFonts w:ascii="Times New Roman" w:hAnsi="Times New Roman" w:cs="Times New Roman"/>
          <w:sz w:val="28"/>
          <w:szCs w:val="28"/>
        </w:rPr>
        <w:t>3. Порядок и условия установления выплат компенсационного</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характера</w:t>
      </w:r>
    </w:p>
    <w:p w:rsidR="006979E4" w:rsidRPr="006C0D6B" w:rsidRDefault="006979E4" w:rsidP="006979E4">
      <w:pPr>
        <w:pStyle w:val="ConsPlusNormal"/>
        <w:jc w:val="both"/>
        <w:rPr>
          <w:sz w:val="28"/>
          <w:szCs w:val="28"/>
        </w:rPr>
      </w:pPr>
    </w:p>
    <w:p w:rsidR="006979E4" w:rsidRPr="006C0D6B" w:rsidRDefault="006979E4" w:rsidP="006979E4">
      <w:pPr>
        <w:pStyle w:val="ConsPlusNormal"/>
        <w:ind w:firstLine="540"/>
        <w:jc w:val="both"/>
        <w:rPr>
          <w:sz w:val="28"/>
          <w:szCs w:val="28"/>
        </w:rPr>
      </w:pPr>
      <w:r w:rsidRPr="006C0D6B">
        <w:rPr>
          <w:sz w:val="28"/>
          <w:szCs w:val="28"/>
        </w:rPr>
        <w:t>3.1. К постоянным компенсационным выплатам относятся:</w:t>
      </w:r>
    </w:p>
    <w:p w:rsidR="006979E4" w:rsidRPr="006C0D6B" w:rsidRDefault="006979E4" w:rsidP="006979E4">
      <w:pPr>
        <w:pStyle w:val="ConsPlusNormal"/>
        <w:spacing w:before="240"/>
        <w:ind w:firstLine="540"/>
        <w:jc w:val="both"/>
        <w:rPr>
          <w:sz w:val="28"/>
          <w:szCs w:val="28"/>
        </w:rPr>
      </w:pPr>
      <w:r w:rsidRPr="006C0D6B">
        <w:rPr>
          <w:sz w:val="28"/>
          <w:szCs w:val="28"/>
        </w:rPr>
        <w:t>- доплаты и надбавки за особые условия труда (работы с вредными и (или) опасными условиями труда);</w:t>
      </w:r>
    </w:p>
    <w:p w:rsidR="006979E4" w:rsidRPr="006C0D6B" w:rsidRDefault="006979E4" w:rsidP="006979E4">
      <w:pPr>
        <w:pStyle w:val="ConsPlusNormal"/>
        <w:spacing w:before="240"/>
        <w:ind w:firstLine="540"/>
        <w:jc w:val="both"/>
        <w:rPr>
          <w:sz w:val="28"/>
          <w:szCs w:val="28"/>
        </w:rPr>
      </w:pPr>
      <w:proofErr w:type="gramStart"/>
      <w:r w:rsidRPr="006C0D6B">
        <w:rPr>
          <w:sz w:val="28"/>
          <w:szCs w:val="28"/>
        </w:rPr>
        <w:t>- доплаты и надбавки за условия труда, отклоняющиеся от нормальных (при выполнении работ различной квалификации, совмещении профессий, расширении зон обслуживания, увеличении объема работ, исполнении обязанностей временно отсутствующего Работника без освобождения от работы, определенной трудовым договором, при выполнении работы за пределами нормальной продолжительности рабочего времени, в ночное время, выходные и нерабочие праздничные дни, выплаты за сверхурочную работу и др.).</w:t>
      </w:r>
      <w:proofErr w:type="gramEnd"/>
    </w:p>
    <w:p w:rsidR="006979E4" w:rsidRPr="008F5608" w:rsidRDefault="006979E4" w:rsidP="006979E4">
      <w:pPr>
        <w:pStyle w:val="ConsPlusNormal"/>
        <w:spacing w:before="240"/>
        <w:ind w:firstLine="540"/>
        <w:jc w:val="both"/>
        <w:rPr>
          <w:sz w:val="28"/>
          <w:szCs w:val="28"/>
        </w:rPr>
      </w:pPr>
      <w:r w:rsidRPr="006C0D6B">
        <w:rPr>
          <w:sz w:val="28"/>
          <w:szCs w:val="28"/>
        </w:rPr>
        <w:t xml:space="preserve">3.1.1. Выплата за сверхурочную работу производится в соответствии со </w:t>
      </w:r>
      <w:hyperlink r:id="rId15" w:tooltip="&quot;Трудовой кодекс Российской Федерации&quot; от 30.12.2001 N 197-ФЗ (ред. от 04.08.2023, с изм. от 19.12.2023) (с изм. и доп., вступ. в силу с 01.09.2023) ------------ Недействующая редакция {КонсультантПлюс}">
        <w:r w:rsidRPr="008F5608">
          <w:rPr>
            <w:sz w:val="28"/>
            <w:szCs w:val="28"/>
          </w:rPr>
          <w:t>статьей 152</w:t>
        </w:r>
      </w:hyperlink>
      <w:r w:rsidRPr="008F5608">
        <w:rPr>
          <w:sz w:val="28"/>
          <w:szCs w:val="28"/>
        </w:rPr>
        <w:t xml:space="preserve"> Трудового кодекса Российской Федерации.</w:t>
      </w:r>
    </w:p>
    <w:p w:rsidR="006979E4" w:rsidRPr="006C0D6B" w:rsidRDefault="006979E4" w:rsidP="006979E4">
      <w:pPr>
        <w:pStyle w:val="ConsPlusNormal"/>
        <w:spacing w:before="240"/>
        <w:ind w:firstLine="540"/>
        <w:jc w:val="both"/>
        <w:rPr>
          <w:sz w:val="28"/>
          <w:szCs w:val="28"/>
        </w:rPr>
      </w:pPr>
      <w:r w:rsidRPr="006C0D6B">
        <w:rPr>
          <w:sz w:val="28"/>
          <w:szCs w:val="28"/>
        </w:rPr>
        <w:t>За сверхурочную работу Работникам устанавливается повышенная оплата в размере:</w:t>
      </w:r>
    </w:p>
    <w:p w:rsidR="006979E4" w:rsidRPr="006C0D6B" w:rsidRDefault="006979E4" w:rsidP="006979E4">
      <w:pPr>
        <w:pStyle w:val="ConsPlusNormal"/>
        <w:spacing w:before="240"/>
        <w:ind w:firstLine="540"/>
        <w:jc w:val="both"/>
        <w:rPr>
          <w:sz w:val="28"/>
          <w:szCs w:val="28"/>
        </w:rPr>
      </w:pPr>
      <w:r w:rsidRPr="006C0D6B">
        <w:rPr>
          <w:sz w:val="28"/>
          <w:szCs w:val="28"/>
        </w:rPr>
        <w:t>- за первые два часа сверхурочной работы - не менее чем в полуторном размере;</w:t>
      </w:r>
    </w:p>
    <w:p w:rsidR="006979E4" w:rsidRPr="006C0D6B" w:rsidRDefault="006979E4" w:rsidP="006979E4">
      <w:pPr>
        <w:pStyle w:val="ConsPlusNormal"/>
        <w:spacing w:before="240"/>
        <w:ind w:firstLine="540"/>
        <w:jc w:val="both"/>
        <w:rPr>
          <w:sz w:val="28"/>
          <w:szCs w:val="28"/>
        </w:rPr>
      </w:pPr>
      <w:r w:rsidRPr="006C0D6B">
        <w:rPr>
          <w:sz w:val="28"/>
          <w:szCs w:val="28"/>
        </w:rPr>
        <w:t>- за последующие часы сверхурочной работы - не менее чем в двойном размере.</w:t>
      </w:r>
    </w:p>
    <w:p w:rsidR="006979E4" w:rsidRPr="006C0D6B" w:rsidRDefault="006979E4" w:rsidP="006979E4">
      <w:pPr>
        <w:pStyle w:val="ConsPlusNormal"/>
        <w:spacing w:before="240"/>
        <w:ind w:firstLine="540"/>
        <w:jc w:val="both"/>
        <w:rPr>
          <w:sz w:val="28"/>
          <w:szCs w:val="28"/>
        </w:rPr>
      </w:pPr>
      <w:r w:rsidRPr="006C0D6B">
        <w:rPr>
          <w:sz w:val="28"/>
          <w:szCs w:val="28"/>
        </w:rPr>
        <w:t>По желанию Работника сверхурочная работа вместо повышенной оплаты может компенсироваться предоставление дополнительного времени отдыха, но не менее времени отработанного сверхурочно.</w:t>
      </w:r>
    </w:p>
    <w:p w:rsidR="006979E4" w:rsidRPr="006C0D6B" w:rsidRDefault="006979E4" w:rsidP="006979E4">
      <w:pPr>
        <w:pStyle w:val="ConsPlusNormal"/>
        <w:spacing w:before="240"/>
        <w:ind w:firstLine="540"/>
        <w:jc w:val="both"/>
        <w:rPr>
          <w:sz w:val="28"/>
          <w:szCs w:val="28"/>
        </w:rPr>
      </w:pPr>
      <w:r w:rsidRPr="006C0D6B">
        <w:rPr>
          <w:sz w:val="28"/>
          <w:szCs w:val="28"/>
        </w:rPr>
        <w:t xml:space="preserve">Привлечение Работников к сверхурочной работе осуществляется на условиях и в порядке, установленных </w:t>
      </w:r>
      <w:hyperlink r:id="rId16" w:tooltip="&quot;Трудовой кодекс Российской Федерации&quot; от 30.12.2001 N 197-ФЗ (ред. от 04.08.2023, с изм. от 19.12.2023) (с изм. и доп., вступ. в силу с 01.09.2023) ------------ Недействующая редакция {КонсультантПлюс}">
        <w:r w:rsidRPr="008F5608">
          <w:rPr>
            <w:sz w:val="28"/>
            <w:szCs w:val="28"/>
          </w:rPr>
          <w:t>статьей 99</w:t>
        </w:r>
      </w:hyperlink>
      <w:r w:rsidRPr="006C0D6B">
        <w:rPr>
          <w:sz w:val="28"/>
          <w:szCs w:val="28"/>
        </w:rPr>
        <w:t xml:space="preserve"> Трудового кодекса Российской Федерации. Продолжительность сверхурочной работы не должна превышать для каждого Работника четырех часов в течение двух дней подряд и 120 часов в год.</w:t>
      </w:r>
    </w:p>
    <w:p w:rsidR="006979E4" w:rsidRPr="006C0D6B" w:rsidRDefault="006979E4" w:rsidP="006979E4">
      <w:pPr>
        <w:pStyle w:val="ConsPlusNormal"/>
        <w:spacing w:before="240"/>
        <w:ind w:firstLine="540"/>
        <w:jc w:val="both"/>
        <w:rPr>
          <w:sz w:val="28"/>
          <w:szCs w:val="28"/>
        </w:rPr>
      </w:pPr>
      <w:r w:rsidRPr="006C0D6B">
        <w:rPr>
          <w:sz w:val="28"/>
          <w:szCs w:val="28"/>
        </w:rPr>
        <w:t xml:space="preserve">3.1.2. Доплата за работу в праздничные и выходные дни для работников, которые работают по 8-часовому 5-дневному режиму рабочего времени, производится в соответствии с </w:t>
      </w:r>
      <w:hyperlink r:id="rId17" w:tooltip="&quot;Трудовой кодекс Российской Федерации&quot; от 30.12.2001 N 197-ФЗ (ред. от 04.08.2023, с изм. от 19.12.2023) (с изм. и доп., вступ. в силу с 01.09.2023) ------------ Недействующая редакция {КонсультантПлюс}">
        <w:r w:rsidRPr="008F5608">
          <w:rPr>
            <w:sz w:val="28"/>
            <w:szCs w:val="28"/>
          </w:rPr>
          <w:t>ч. 1 ст. 153</w:t>
        </w:r>
      </w:hyperlink>
      <w:r w:rsidRPr="006C0D6B">
        <w:rPr>
          <w:sz w:val="28"/>
          <w:szCs w:val="28"/>
        </w:rPr>
        <w:t xml:space="preserve"> Трудового кодекса Российской Федерации и </w:t>
      </w:r>
      <w:hyperlink r:id="rId18" w:tooltip="Постановление Конституционного Суда РФ от 28.06.2018 N 26-П &quot;По делу о проверке конституционности части первой статьи 153 Трудового кодекса Российской Федерации в связи с жалобами граждан Д.В. Апухтина, К.К. Багирова и других&quot; {КонсультантПлюс}">
        <w:r w:rsidRPr="008F5608">
          <w:rPr>
            <w:sz w:val="28"/>
            <w:szCs w:val="28"/>
          </w:rPr>
          <w:t>Постановлением</w:t>
        </w:r>
      </w:hyperlink>
      <w:r w:rsidRPr="006C0D6B">
        <w:rPr>
          <w:sz w:val="28"/>
          <w:szCs w:val="28"/>
        </w:rPr>
        <w:t xml:space="preserve"> Конституционного Суда РФ от 28 июня 2018 г. N 26-П на основании приказов.</w:t>
      </w:r>
    </w:p>
    <w:p w:rsidR="006979E4" w:rsidRPr="006C0D6B" w:rsidRDefault="006979E4" w:rsidP="006979E4">
      <w:pPr>
        <w:pStyle w:val="ConsPlusNormal"/>
        <w:spacing w:before="240"/>
        <w:ind w:firstLine="540"/>
        <w:jc w:val="both"/>
        <w:rPr>
          <w:sz w:val="28"/>
          <w:szCs w:val="28"/>
        </w:rPr>
      </w:pPr>
      <w:r w:rsidRPr="006C0D6B">
        <w:rPr>
          <w:sz w:val="28"/>
          <w:szCs w:val="28"/>
        </w:rPr>
        <w:t xml:space="preserve">3.1.2.1. </w:t>
      </w:r>
      <w:proofErr w:type="gramStart"/>
      <w:r w:rsidRPr="006C0D6B">
        <w:rPr>
          <w:sz w:val="28"/>
          <w:szCs w:val="28"/>
        </w:rPr>
        <w:t xml:space="preserve">При привлечении работников, заработная плата которых помимо месячного оклада (должностного оклада) включает компенсационные и </w:t>
      </w:r>
      <w:r w:rsidRPr="006C0D6B">
        <w:rPr>
          <w:sz w:val="28"/>
          <w:szCs w:val="28"/>
        </w:rPr>
        <w:lastRenderedPageBreak/>
        <w:t>стимулирующие выплаты, к работе в выходной или нерабочий праздничный день сверх месячной нормы рабочего времени в оплату их труда за работу в такой день, если эта работа не компенсировалась предоставлением им другого дня отдыха, наряду с тарифной частью заработной платы, исчисленной в размере не менее двойной</w:t>
      </w:r>
      <w:proofErr w:type="gramEnd"/>
      <w:r w:rsidRPr="006C0D6B">
        <w:rPr>
          <w:sz w:val="28"/>
          <w:szCs w:val="28"/>
        </w:rPr>
        <w:t xml:space="preserve"> дневной или часовой ставки (части оклада (должностного оклада) за день или час работы), должны входить все компенсационные и стимулирующие выплаты.</w:t>
      </w:r>
    </w:p>
    <w:p w:rsidR="006979E4" w:rsidRPr="006C0D6B" w:rsidRDefault="006979E4" w:rsidP="006979E4">
      <w:pPr>
        <w:pStyle w:val="ConsPlusNormal"/>
        <w:spacing w:before="240"/>
        <w:ind w:firstLine="540"/>
        <w:jc w:val="both"/>
        <w:rPr>
          <w:sz w:val="28"/>
          <w:szCs w:val="28"/>
        </w:rPr>
      </w:pPr>
      <w:r w:rsidRPr="006C0D6B">
        <w:rPr>
          <w:sz w:val="28"/>
          <w:szCs w:val="28"/>
        </w:rPr>
        <w:t>3.1.2.2. Данные о продолжительности работы в выходные и нерабочие праздничные дни отражаются в табелях учета рабочего времени.</w:t>
      </w:r>
    </w:p>
    <w:p w:rsidR="006979E4" w:rsidRPr="006F2F19" w:rsidRDefault="006979E4" w:rsidP="006979E4">
      <w:pPr>
        <w:pStyle w:val="ConsPlusNormal"/>
        <w:spacing w:before="240"/>
        <w:ind w:firstLine="540"/>
        <w:jc w:val="both"/>
        <w:rPr>
          <w:sz w:val="28"/>
          <w:szCs w:val="28"/>
        </w:rPr>
      </w:pPr>
      <w:r w:rsidRPr="006F2F19">
        <w:rPr>
          <w:sz w:val="28"/>
          <w:szCs w:val="28"/>
        </w:rPr>
        <w:t>По желанию Работника, работавшего в выходной или нерабочий праздничный день, ему может быть предоставлен другой день отдыха.</w:t>
      </w:r>
      <w:r w:rsidR="006F2F19" w:rsidRPr="006F2F19">
        <w:rPr>
          <w:sz w:val="28"/>
          <w:szCs w:val="28"/>
        </w:rPr>
        <w:t xml:space="preserve"> </w:t>
      </w:r>
    </w:p>
    <w:p w:rsidR="006F2F19" w:rsidRPr="006F2F19" w:rsidRDefault="006F2F19" w:rsidP="006F2F19">
      <w:pPr>
        <w:pStyle w:val="a4"/>
        <w:spacing w:before="0" w:beforeAutospacing="0" w:after="0" w:afterAutospacing="0"/>
        <w:rPr>
          <w:sz w:val="28"/>
          <w:szCs w:val="28"/>
        </w:rPr>
      </w:pPr>
      <w:r w:rsidRPr="006F2F19">
        <w:rPr>
          <w:sz w:val="28"/>
          <w:szCs w:val="28"/>
        </w:rPr>
        <w:t>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rsidR="006F2F19" w:rsidRPr="006F2F19" w:rsidRDefault="006F2F19" w:rsidP="006F2F19">
      <w:pPr>
        <w:pStyle w:val="ConsPlusNormal"/>
        <w:spacing w:before="240"/>
        <w:ind w:firstLine="540"/>
        <w:jc w:val="both"/>
        <w:rPr>
          <w:sz w:val="28"/>
          <w:szCs w:val="28"/>
        </w:rPr>
      </w:pPr>
      <w:r w:rsidRPr="006F2F19">
        <w:rPr>
          <w:sz w:val="28"/>
          <w:szCs w:val="28"/>
        </w:rPr>
        <w:t>В случае</w:t>
      </w:r>
      <w:proofErr w:type="gramStart"/>
      <w:r w:rsidRPr="006F2F19">
        <w:rPr>
          <w:sz w:val="28"/>
          <w:szCs w:val="28"/>
        </w:rPr>
        <w:t>,</w:t>
      </w:r>
      <w:proofErr w:type="gramEnd"/>
      <w:r w:rsidRPr="006F2F19">
        <w:rPr>
          <w:sz w:val="28"/>
          <w:szCs w:val="28"/>
        </w:rPr>
        <w:t xml:space="preserve">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rsidR="006979E4" w:rsidRPr="006C0D6B" w:rsidRDefault="006979E4" w:rsidP="006979E4">
      <w:pPr>
        <w:pStyle w:val="ConsPlusNormal"/>
        <w:spacing w:before="240"/>
        <w:ind w:firstLine="540"/>
        <w:jc w:val="both"/>
        <w:rPr>
          <w:sz w:val="28"/>
          <w:szCs w:val="28"/>
        </w:rPr>
      </w:pPr>
      <w:r w:rsidRPr="006C0D6B">
        <w:rPr>
          <w:sz w:val="28"/>
          <w:szCs w:val="28"/>
        </w:rPr>
        <w:t xml:space="preserve">Привлечение Работников к работе в выходные и нерабочие праздничные дни осуществляется на условиях и в порядке, </w:t>
      </w:r>
      <w:r w:rsidRPr="008F5608">
        <w:rPr>
          <w:sz w:val="28"/>
          <w:szCs w:val="28"/>
        </w:rPr>
        <w:t xml:space="preserve">установленных </w:t>
      </w:r>
      <w:hyperlink r:id="rId19" w:tooltip="&quot;Трудовой кодекс Российской Федерации&quot; от 30.12.2001 N 197-ФЗ (ред. от 04.08.2023, с изм. от 19.12.2023) (с изм. и доп., вступ. в силу с 01.09.2023) ------------ Недействующая редакция {КонсультантПлюс}">
        <w:r w:rsidRPr="008F5608">
          <w:rPr>
            <w:sz w:val="28"/>
            <w:szCs w:val="28"/>
          </w:rPr>
          <w:t>статьей 113</w:t>
        </w:r>
      </w:hyperlink>
      <w:r w:rsidRPr="006C0D6B">
        <w:rPr>
          <w:sz w:val="28"/>
          <w:szCs w:val="28"/>
        </w:rPr>
        <w:t xml:space="preserve"> Трудового кодекса РФ.</w:t>
      </w:r>
    </w:p>
    <w:p w:rsidR="006979E4" w:rsidRPr="006C0D6B" w:rsidRDefault="006979E4" w:rsidP="006979E4">
      <w:pPr>
        <w:pStyle w:val="ConsPlusNormal"/>
        <w:spacing w:before="240"/>
        <w:ind w:firstLine="540"/>
        <w:jc w:val="both"/>
        <w:rPr>
          <w:sz w:val="28"/>
          <w:szCs w:val="28"/>
        </w:rPr>
      </w:pPr>
      <w:r w:rsidRPr="006C0D6B">
        <w:rPr>
          <w:sz w:val="28"/>
          <w:szCs w:val="28"/>
        </w:rPr>
        <w:t xml:space="preserve">3.1.3. Выплата за работу в ночное время устанавливается в соответствии со </w:t>
      </w:r>
      <w:hyperlink r:id="rId20" w:tooltip="&quot;Трудовой кодекс Российской Федерации&quot; от 30.12.2001 N 197-ФЗ (ред. от 04.08.2023, с изм. от 19.12.2023) (с изм. и доп., вступ. в силу с 01.09.2023) ------------ Недействующая редакция {КонсультантПлюс}">
        <w:r w:rsidRPr="008F5608">
          <w:rPr>
            <w:sz w:val="28"/>
            <w:szCs w:val="28"/>
          </w:rPr>
          <w:t>статьей 154</w:t>
        </w:r>
      </w:hyperlink>
      <w:r w:rsidRPr="006C0D6B">
        <w:rPr>
          <w:sz w:val="28"/>
          <w:szCs w:val="28"/>
        </w:rPr>
        <w:t xml:space="preserve"> Трудового кодекса Российской Федерации и </w:t>
      </w:r>
      <w:hyperlink r:id="rId21" w:tooltip="Постановление Правительства РФ от 22.07.2008 N 554 &quot;О минимальном размере повышения оплаты труда за работу в ночное время&quot; ------------ Утратил силу или отменен {КонсультантПлюс}">
        <w:r w:rsidRPr="006F2F19">
          <w:rPr>
            <w:sz w:val="28"/>
            <w:szCs w:val="28"/>
          </w:rPr>
          <w:t>постановлением</w:t>
        </w:r>
      </w:hyperlink>
      <w:r w:rsidRPr="006F2F19">
        <w:rPr>
          <w:sz w:val="28"/>
          <w:szCs w:val="28"/>
        </w:rPr>
        <w:t xml:space="preserve"> </w:t>
      </w:r>
      <w:r w:rsidRPr="006C0D6B">
        <w:rPr>
          <w:sz w:val="28"/>
          <w:szCs w:val="28"/>
        </w:rPr>
        <w:t xml:space="preserve">Правительства Российской Федерации от </w:t>
      </w:r>
      <w:r w:rsidR="00FA5DBC">
        <w:rPr>
          <w:sz w:val="28"/>
          <w:szCs w:val="28"/>
        </w:rPr>
        <w:t xml:space="preserve"> </w:t>
      </w:r>
      <w:r w:rsidR="008F5608">
        <w:rPr>
          <w:sz w:val="28"/>
          <w:szCs w:val="28"/>
        </w:rPr>
        <w:t>04.04.2025 №436</w:t>
      </w:r>
      <w:r w:rsidRPr="006C0D6B">
        <w:rPr>
          <w:sz w:val="28"/>
          <w:szCs w:val="28"/>
        </w:rPr>
        <w:t xml:space="preserve"> </w:t>
      </w:r>
      <w:r w:rsidR="00FA5DBC">
        <w:rPr>
          <w:sz w:val="28"/>
          <w:szCs w:val="28"/>
        </w:rPr>
        <w:t>«</w:t>
      </w:r>
      <w:r w:rsidRPr="006C0D6B">
        <w:rPr>
          <w:sz w:val="28"/>
          <w:szCs w:val="28"/>
        </w:rPr>
        <w:t>О минимальном размере повышения оплаты труда за работу в ночное время</w:t>
      </w:r>
      <w:r w:rsidR="00FA5DBC">
        <w:rPr>
          <w:sz w:val="28"/>
          <w:szCs w:val="28"/>
        </w:rPr>
        <w:t>»</w:t>
      </w:r>
      <w:r w:rsidRPr="006C0D6B">
        <w:rPr>
          <w:sz w:val="28"/>
          <w:szCs w:val="28"/>
        </w:rPr>
        <w:t>.</w:t>
      </w:r>
    </w:p>
    <w:p w:rsidR="006979E4" w:rsidRPr="006C0D6B" w:rsidRDefault="006979E4" w:rsidP="006979E4">
      <w:pPr>
        <w:pStyle w:val="ConsPlusNormal"/>
        <w:spacing w:before="240"/>
        <w:ind w:firstLine="540"/>
        <w:jc w:val="both"/>
        <w:rPr>
          <w:sz w:val="28"/>
          <w:szCs w:val="28"/>
        </w:rPr>
      </w:pPr>
      <w:r w:rsidRPr="006C0D6B">
        <w:rPr>
          <w:sz w:val="28"/>
          <w:szCs w:val="28"/>
        </w:rPr>
        <w:t>В настоящем Положении под работой в ночное время понимается работа с 22 часов вечера до 6 часов утра.</w:t>
      </w:r>
    </w:p>
    <w:p w:rsidR="006979E4" w:rsidRPr="006C0D6B" w:rsidRDefault="006979E4" w:rsidP="006979E4">
      <w:pPr>
        <w:pStyle w:val="ConsPlusNormal"/>
        <w:spacing w:before="240"/>
        <w:ind w:firstLine="540"/>
        <w:jc w:val="both"/>
        <w:rPr>
          <w:sz w:val="28"/>
          <w:szCs w:val="28"/>
        </w:rPr>
      </w:pPr>
      <w:r w:rsidRPr="006C0D6B">
        <w:rPr>
          <w:sz w:val="28"/>
          <w:szCs w:val="28"/>
        </w:rPr>
        <w:t xml:space="preserve">За работу в ночное время Работникам с повременной оплатой труда устанавливается доплата в размере 35 (тридцать пять) процентов часовой части должностного оклада за каждый </w:t>
      </w:r>
      <w:proofErr w:type="gramStart"/>
      <w:r w:rsidRPr="006C0D6B">
        <w:rPr>
          <w:sz w:val="28"/>
          <w:szCs w:val="28"/>
        </w:rPr>
        <w:t>полный час</w:t>
      </w:r>
      <w:proofErr w:type="gramEnd"/>
      <w:r w:rsidRPr="006C0D6B">
        <w:rPr>
          <w:sz w:val="28"/>
          <w:szCs w:val="28"/>
        </w:rPr>
        <w:t xml:space="preserve"> работы в ночное время.</w:t>
      </w:r>
    </w:p>
    <w:p w:rsidR="006979E4" w:rsidRPr="006C0D6B" w:rsidRDefault="006979E4" w:rsidP="006979E4">
      <w:pPr>
        <w:pStyle w:val="ConsPlusNormal"/>
        <w:spacing w:before="240"/>
        <w:ind w:firstLine="540"/>
        <w:jc w:val="both"/>
        <w:rPr>
          <w:sz w:val="28"/>
          <w:szCs w:val="28"/>
        </w:rPr>
      </w:pPr>
      <w:r w:rsidRPr="006C0D6B">
        <w:rPr>
          <w:sz w:val="28"/>
          <w:szCs w:val="28"/>
        </w:rPr>
        <w:t xml:space="preserve">Расчет </w:t>
      </w:r>
      <w:proofErr w:type="gramStart"/>
      <w:r w:rsidRPr="006C0D6B">
        <w:rPr>
          <w:sz w:val="28"/>
          <w:szCs w:val="28"/>
        </w:rPr>
        <w:t>повышения оплаты труда Работника Учреждения</w:t>
      </w:r>
      <w:proofErr w:type="gramEnd"/>
      <w:r w:rsidRPr="006C0D6B">
        <w:rPr>
          <w:sz w:val="28"/>
          <w:szCs w:val="28"/>
        </w:rPr>
        <w:t xml:space="preserve"> за работу в ночное время определяется путем деления должностного оклада Работника на среднемесячное количество рабочих часов в соответствующем календарном году в зависимости от продолжительности рабочей недели, устанавливаемой Работнику.</w:t>
      </w:r>
    </w:p>
    <w:p w:rsidR="006979E4" w:rsidRPr="006C0D6B" w:rsidRDefault="006979E4" w:rsidP="006979E4">
      <w:pPr>
        <w:pStyle w:val="ConsPlusNormal"/>
        <w:spacing w:before="240"/>
        <w:ind w:firstLine="540"/>
        <w:jc w:val="both"/>
        <w:rPr>
          <w:sz w:val="28"/>
          <w:szCs w:val="28"/>
        </w:rPr>
      </w:pPr>
      <w:r w:rsidRPr="006C0D6B">
        <w:rPr>
          <w:sz w:val="28"/>
          <w:szCs w:val="28"/>
        </w:rPr>
        <w:lastRenderedPageBreak/>
        <w:t xml:space="preserve">3.1.4. Выплата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устанавливается работникам в соответствии со </w:t>
      </w:r>
      <w:hyperlink r:id="rId22" w:tooltip="&quot;Трудовой кодекс Российской Федерации&quot; от 30.12.2001 N 197-ФЗ (ред. от 04.08.2023, с изм. от 19.12.2023) (с изм. и доп., вступ. в силу с 01.09.2023) ------------ Недействующая редакция {КонсультантПлюс}">
        <w:r w:rsidRPr="00FA5DBC">
          <w:rPr>
            <w:sz w:val="28"/>
            <w:szCs w:val="28"/>
          </w:rPr>
          <w:t>статьей 151</w:t>
        </w:r>
      </w:hyperlink>
      <w:r w:rsidRPr="00FA5DBC">
        <w:rPr>
          <w:sz w:val="28"/>
          <w:szCs w:val="28"/>
        </w:rPr>
        <w:t xml:space="preserve"> </w:t>
      </w:r>
      <w:r w:rsidRPr="006C0D6B">
        <w:rPr>
          <w:sz w:val="28"/>
          <w:szCs w:val="28"/>
        </w:rPr>
        <w:t>Трудового кодекса Российской Федерации.</w:t>
      </w:r>
    </w:p>
    <w:p w:rsidR="006979E4" w:rsidRPr="006C0D6B" w:rsidRDefault="006979E4" w:rsidP="006979E4">
      <w:pPr>
        <w:pStyle w:val="ConsPlusNormal"/>
        <w:spacing w:before="240"/>
        <w:ind w:firstLine="540"/>
        <w:jc w:val="both"/>
        <w:rPr>
          <w:sz w:val="28"/>
          <w:szCs w:val="28"/>
        </w:rPr>
      </w:pPr>
      <w:proofErr w:type="gramStart"/>
      <w:r w:rsidRPr="006C0D6B">
        <w:rPr>
          <w:sz w:val="28"/>
          <w:szCs w:val="28"/>
        </w:rPr>
        <w:t xml:space="preserve">Размер доплаты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определяются по соглашению сторон трудового договора с учетом содержания и (или) объема дополнительной работы </w:t>
      </w:r>
      <w:r w:rsidRPr="00FA5DBC">
        <w:rPr>
          <w:sz w:val="28"/>
          <w:szCs w:val="28"/>
        </w:rPr>
        <w:t>(</w:t>
      </w:r>
      <w:hyperlink r:id="rId23" w:tooltip="&quot;Трудовой кодекс Российской Федерации&quot; от 30.12.2001 N 197-ФЗ (ред. от 04.08.2023, с изм. от 19.12.2023) (с изм. и доп., вступ. в силу с 01.09.2023) ------------ Недействующая редакция {КонсультантПлюс}">
        <w:r w:rsidRPr="00FA5DBC">
          <w:rPr>
            <w:sz w:val="28"/>
            <w:szCs w:val="28"/>
          </w:rPr>
          <w:t>статья 60.2</w:t>
        </w:r>
      </w:hyperlink>
      <w:r w:rsidRPr="006C0D6B">
        <w:rPr>
          <w:sz w:val="28"/>
          <w:szCs w:val="28"/>
        </w:rPr>
        <w:t xml:space="preserve"> Трудового кодекса Российской Федерации).</w:t>
      </w:r>
      <w:proofErr w:type="gramEnd"/>
    </w:p>
    <w:p w:rsidR="006979E4" w:rsidRPr="006C0D6B" w:rsidRDefault="006979E4" w:rsidP="006979E4">
      <w:pPr>
        <w:pStyle w:val="ConsPlusNormal"/>
        <w:spacing w:before="240"/>
        <w:ind w:firstLine="540"/>
        <w:jc w:val="both"/>
        <w:rPr>
          <w:sz w:val="28"/>
          <w:szCs w:val="28"/>
        </w:rPr>
      </w:pPr>
      <w:r w:rsidRPr="006C0D6B">
        <w:rPr>
          <w:sz w:val="28"/>
          <w:szCs w:val="28"/>
        </w:rPr>
        <w:t>При совмещении профессий (должностей), исполнении обязанностей временно отсутствующего работника производятся доплаты в размере, устанавливаемом приказом работодателя по соглашению с работником, совмещающим или исполняющим обязанности временно отсутствующего работника. Размеры доплат прописываются в дополнительном соглашении к трудовому договору. Доплата за совмещение или исполнение обязанностей временно отсутствующего работника может устанавливаться как в процентном значении, так и в абсолютном значении.</w:t>
      </w:r>
    </w:p>
    <w:p w:rsidR="006979E4" w:rsidRPr="006C0D6B" w:rsidRDefault="006979E4" w:rsidP="006979E4">
      <w:pPr>
        <w:pStyle w:val="ConsPlusNormal"/>
        <w:spacing w:before="240"/>
        <w:ind w:firstLine="540"/>
        <w:jc w:val="both"/>
        <w:rPr>
          <w:sz w:val="28"/>
          <w:szCs w:val="28"/>
        </w:rPr>
      </w:pPr>
      <w:r w:rsidRPr="006C0D6B">
        <w:rPr>
          <w:sz w:val="28"/>
          <w:szCs w:val="28"/>
        </w:rPr>
        <w:t>Указанные доплаты выплачивается в течение всего периода совмещения профессий (должностей) и исполнения обязанностей временно отсутствующего работника.</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1"/>
        <w:rPr>
          <w:rFonts w:ascii="Times New Roman" w:hAnsi="Times New Roman" w:cs="Times New Roman"/>
          <w:sz w:val="28"/>
          <w:szCs w:val="28"/>
        </w:rPr>
      </w:pPr>
      <w:r w:rsidRPr="006C0D6B">
        <w:rPr>
          <w:rFonts w:ascii="Times New Roman" w:hAnsi="Times New Roman" w:cs="Times New Roman"/>
          <w:sz w:val="28"/>
          <w:szCs w:val="28"/>
        </w:rPr>
        <w:t>4. Порядок и условия установления выплат стимулирующего</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характера</w:t>
      </w:r>
    </w:p>
    <w:p w:rsidR="006979E4" w:rsidRPr="006C0D6B" w:rsidRDefault="006979E4" w:rsidP="006979E4">
      <w:pPr>
        <w:pStyle w:val="ConsPlusNormal"/>
        <w:jc w:val="both"/>
        <w:rPr>
          <w:sz w:val="28"/>
          <w:szCs w:val="28"/>
        </w:rPr>
      </w:pPr>
    </w:p>
    <w:p w:rsidR="006979E4" w:rsidRPr="006C0D6B" w:rsidRDefault="006979E4" w:rsidP="006979E4">
      <w:pPr>
        <w:pStyle w:val="ConsPlusNormal"/>
        <w:ind w:firstLine="540"/>
        <w:jc w:val="both"/>
        <w:rPr>
          <w:sz w:val="28"/>
          <w:szCs w:val="28"/>
        </w:rPr>
      </w:pPr>
      <w:r w:rsidRPr="006C0D6B">
        <w:rPr>
          <w:sz w:val="28"/>
          <w:szCs w:val="28"/>
        </w:rPr>
        <w:t>В целях усиления материальной заинтересованности Работников в повышении качества выполняемых задач, своевременном и добросовестном исполнении должностных обязанностей, повышении степени ответственности за порученную работу в Учреждении, устанавливаются выплаты стимулирующего характера.</w:t>
      </w:r>
    </w:p>
    <w:p w:rsidR="006979E4" w:rsidRPr="006C0D6B" w:rsidRDefault="006979E4" w:rsidP="006979E4">
      <w:pPr>
        <w:pStyle w:val="ConsPlusNormal"/>
        <w:spacing w:before="240"/>
        <w:ind w:firstLine="540"/>
        <w:jc w:val="both"/>
        <w:rPr>
          <w:sz w:val="28"/>
          <w:szCs w:val="28"/>
        </w:rPr>
      </w:pPr>
      <w:r w:rsidRPr="006C0D6B">
        <w:rPr>
          <w:sz w:val="28"/>
          <w:szCs w:val="28"/>
        </w:rPr>
        <w:t>4.1. Стимулирующие выплаты подразделяются на гарантированную и переменную части зарплаты.</w:t>
      </w:r>
    </w:p>
    <w:p w:rsidR="006979E4" w:rsidRPr="006C0D6B" w:rsidRDefault="006979E4" w:rsidP="006979E4">
      <w:pPr>
        <w:pStyle w:val="ConsPlusNormal"/>
        <w:spacing w:before="240"/>
        <w:ind w:firstLine="540"/>
        <w:jc w:val="both"/>
        <w:rPr>
          <w:sz w:val="28"/>
          <w:szCs w:val="28"/>
        </w:rPr>
      </w:pPr>
      <w:r w:rsidRPr="006C0D6B">
        <w:rPr>
          <w:sz w:val="28"/>
          <w:szCs w:val="28"/>
        </w:rPr>
        <w:t>К гарантированной части зарплаты относятся следующие выплаты:</w:t>
      </w:r>
    </w:p>
    <w:p w:rsidR="006979E4" w:rsidRPr="006C0D6B" w:rsidRDefault="006979E4" w:rsidP="006979E4">
      <w:pPr>
        <w:pStyle w:val="ConsPlusNormal"/>
        <w:spacing w:before="240"/>
        <w:ind w:firstLine="540"/>
        <w:jc w:val="both"/>
        <w:rPr>
          <w:sz w:val="28"/>
          <w:szCs w:val="28"/>
        </w:rPr>
      </w:pPr>
      <w:r w:rsidRPr="006C0D6B">
        <w:rPr>
          <w:sz w:val="28"/>
          <w:szCs w:val="28"/>
        </w:rPr>
        <w:t>- персональный повышающий коэффициент к окладу;</w:t>
      </w:r>
    </w:p>
    <w:p w:rsidR="006979E4" w:rsidRPr="006C0D6B" w:rsidRDefault="006979E4" w:rsidP="006979E4">
      <w:pPr>
        <w:pStyle w:val="ConsPlusNormal"/>
        <w:spacing w:before="240"/>
        <w:ind w:firstLine="540"/>
        <w:jc w:val="both"/>
        <w:rPr>
          <w:sz w:val="28"/>
          <w:szCs w:val="28"/>
        </w:rPr>
      </w:pPr>
      <w:r w:rsidRPr="006C0D6B">
        <w:rPr>
          <w:sz w:val="28"/>
          <w:szCs w:val="28"/>
        </w:rPr>
        <w:t>- надбавка за выслугу лет.</w:t>
      </w:r>
    </w:p>
    <w:p w:rsidR="006979E4" w:rsidRPr="006C0D6B" w:rsidRDefault="006979E4" w:rsidP="006979E4">
      <w:pPr>
        <w:pStyle w:val="ConsPlusNormal"/>
        <w:spacing w:before="240"/>
        <w:ind w:firstLine="540"/>
        <w:jc w:val="both"/>
        <w:rPr>
          <w:sz w:val="28"/>
          <w:szCs w:val="28"/>
        </w:rPr>
      </w:pPr>
      <w:r w:rsidRPr="006C0D6B">
        <w:rPr>
          <w:sz w:val="28"/>
          <w:szCs w:val="28"/>
        </w:rPr>
        <w:t>К переменной части зарплаты относятся следующие стимулирующие выплаты:</w:t>
      </w:r>
    </w:p>
    <w:p w:rsidR="006979E4" w:rsidRPr="006C0D6B" w:rsidRDefault="006979E4" w:rsidP="006979E4">
      <w:pPr>
        <w:pStyle w:val="ConsPlusNormal"/>
        <w:spacing w:before="240"/>
        <w:ind w:firstLine="540"/>
        <w:jc w:val="both"/>
        <w:rPr>
          <w:sz w:val="28"/>
          <w:szCs w:val="28"/>
        </w:rPr>
      </w:pPr>
      <w:r w:rsidRPr="006C0D6B">
        <w:rPr>
          <w:sz w:val="28"/>
          <w:szCs w:val="28"/>
        </w:rPr>
        <w:t>- выплаты за интенсивность труда;</w:t>
      </w:r>
    </w:p>
    <w:p w:rsidR="006979E4" w:rsidRPr="006C0D6B" w:rsidRDefault="006979E4" w:rsidP="006979E4">
      <w:pPr>
        <w:pStyle w:val="ConsPlusNormal"/>
        <w:spacing w:before="240"/>
        <w:ind w:firstLine="540"/>
        <w:jc w:val="both"/>
        <w:rPr>
          <w:sz w:val="28"/>
          <w:szCs w:val="28"/>
        </w:rPr>
      </w:pPr>
      <w:r w:rsidRPr="006C0D6B">
        <w:rPr>
          <w:sz w:val="28"/>
          <w:szCs w:val="28"/>
        </w:rPr>
        <w:lastRenderedPageBreak/>
        <w:t>- премии по итогам работы за отчетный период. При премировании может учитываться как индивидуальный, так и коллективный результат труда.</w:t>
      </w:r>
    </w:p>
    <w:p w:rsidR="006979E4" w:rsidRPr="006C0D6B" w:rsidRDefault="006979E4" w:rsidP="006979E4">
      <w:pPr>
        <w:pStyle w:val="ConsPlusNormal"/>
        <w:spacing w:before="240"/>
        <w:ind w:firstLine="540"/>
        <w:jc w:val="both"/>
        <w:rPr>
          <w:sz w:val="28"/>
          <w:szCs w:val="28"/>
        </w:rPr>
      </w:pPr>
      <w:r w:rsidRPr="006C0D6B">
        <w:rPr>
          <w:sz w:val="28"/>
          <w:szCs w:val="28"/>
        </w:rPr>
        <w:t>4.1.1. Персональный повышающий коэффициент к окладу устанавливается для всех Работников Учреждения, кроме Руководителя и Работников, должностной оклад которых устанавливается в процентном отношении к окладу Руководителя.</w:t>
      </w:r>
    </w:p>
    <w:p w:rsidR="006979E4" w:rsidRPr="006C0D6B" w:rsidRDefault="006979E4" w:rsidP="006979E4">
      <w:pPr>
        <w:pStyle w:val="ConsPlusNormal"/>
        <w:spacing w:before="240"/>
        <w:ind w:firstLine="540"/>
        <w:jc w:val="both"/>
        <w:rPr>
          <w:sz w:val="28"/>
          <w:szCs w:val="28"/>
        </w:rPr>
      </w:pPr>
      <w:r w:rsidRPr="006C0D6B">
        <w:rPr>
          <w:sz w:val="28"/>
          <w:szCs w:val="28"/>
        </w:rPr>
        <w:t>Персональный повышающий коэффициент к окладу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Размер повышающего коэффициента прописывается в дополнительном соглашении к трудовому договору работника, устанавливается, соглашениями, локальными нормативными актами в соответствии с федеральными законами и иными нормативными правовыми актами РФ, а также нормативными правовыми актами города Сердобска Сердобского района.</w:t>
      </w:r>
    </w:p>
    <w:p w:rsidR="006979E4" w:rsidRPr="006C0D6B" w:rsidRDefault="006979E4" w:rsidP="006979E4">
      <w:pPr>
        <w:pStyle w:val="ConsPlusNormal"/>
        <w:spacing w:before="240"/>
        <w:ind w:firstLine="540"/>
        <w:jc w:val="both"/>
        <w:rPr>
          <w:sz w:val="28"/>
          <w:szCs w:val="28"/>
        </w:rPr>
      </w:pPr>
      <w:r w:rsidRPr="006C0D6B">
        <w:rPr>
          <w:sz w:val="28"/>
          <w:szCs w:val="28"/>
        </w:rPr>
        <w:t>Применение персонального повышающего коэффициента к окладу не образует новый оклад и не учитывается при начислении иных стимулирующих выплат.</w:t>
      </w:r>
    </w:p>
    <w:p w:rsidR="006979E4" w:rsidRPr="006C0D6B" w:rsidRDefault="006979E4" w:rsidP="006979E4">
      <w:pPr>
        <w:pStyle w:val="ConsPlusNormal"/>
        <w:spacing w:before="240"/>
        <w:ind w:firstLine="540"/>
        <w:jc w:val="both"/>
        <w:rPr>
          <w:sz w:val="28"/>
          <w:szCs w:val="28"/>
        </w:rPr>
      </w:pPr>
      <w:r w:rsidRPr="006C0D6B">
        <w:rPr>
          <w:sz w:val="28"/>
          <w:szCs w:val="28"/>
        </w:rPr>
        <w:t>4.1.2. Стимулирующая надбавка за выслугу лет устанавливается всем Работникам в зависимости от общего количества лет, проработанных в учреждениях культуры и искусства (государственных или (и) муниципальных), в следующих размерах:</w:t>
      </w:r>
    </w:p>
    <w:p w:rsidR="006979E4" w:rsidRPr="006C0D6B" w:rsidRDefault="006979E4" w:rsidP="006979E4">
      <w:pPr>
        <w:pStyle w:val="ConsPlusNormal"/>
        <w:spacing w:before="240"/>
        <w:ind w:firstLine="540"/>
        <w:jc w:val="both"/>
        <w:rPr>
          <w:sz w:val="28"/>
          <w:szCs w:val="28"/>
        </w:rPr>
      </w:pPr>
      <w:r w:rsidRPr="006C0D6B">
        <w:rPr>
          <w:sz w:val="28"/>
          <w:szCs w:val="28"/>
        </w:rPr>
        <w:t>- от 1 года до 5 лет - 5% от оклада;</w:t>
      </w:r>
    </w:p>
    <w:p w:rsidR="006979E4" w:rsidRPr="006C0D6B" w:rsidRDefault="006979E4" w:rsidP="006979E4">
      <w:pPr>
        <w:pStyle w:val="ConsPlusNormal"/>
        <w:spacing w:before="240"/>
        <w:ind w:firstLine="540"/>
        <w:jc w:val="both"/>
        <w:rPr>
          <w:sz w:val="28"/>
          <w:szCs w:val="28"/>
        </w:rPr>
      </w:pPr>
      <w:r w:rsidRPr="006C0D6B">
        <w:rPr>
          <w:sz w:val="28"/>
          <w:szCs w:val="28"/>
        </w:rPr>
        <w:t>- от 5 до 10 лет - 10% от оклада;</w:t>
      </w:r>
    </w:p>
    <w:p w:rsidR="006979E4" w:rsidRPr="006C0D6B" w:rsidRDefault="006979E4" w:rsidP="006979E4">
      <w:pPr>
        <w:pStyle w:val="ConsPlusNormal"/>
        <w:spacing w:before="240"/>
        <w:ind w:firstLine="540"/>
        <w:jc w:val="both"/>
        <w:rPr>
          <w:sz w:val="28"/>
          <w:szCs w:val="28"/>
        </w:rPr>
      </w:pPr>
      <w:r w:rsidRPr="006C0D6B">
        <w:rPr>
          <w:sz w:val="28"/>
          <w:szCs w:val="28"/>
        </w:rPr>
        <w:t>- от 10 до 25 лет - 15% от оклада;</w:t>
      </w:r>
    </w:p>
    <w:p w:rsidR="006979E4" w:rsidRPr="006C0D6B" w:rsidRDefault="006979E4" w:rsidP="006979E4">
      <w:pPr>
        <w:pStyle w:val="ConsPlusNormal"/>
        <w:spacing w:before="240"/>
        <w:ind w:firstLine="540"/>
        <w:jc w:val="both"/>
        <w:rPr>
          <w:sz w:val="28"/>
          <w:szCs w:val="28"/>
        </w:rPr>
      </w:pPr>
      <w:r w:rsidRPr="006C0D6B">
        <w:rPr>
          <w:sz w:val="28"/>
          <w:szCs w:val="28"/>
        </w:rPr>
        <w:t>- свыше 25 лет - 20% от оклада.</w:t>
      </w:r>
    </w:p>
    <w:p w:rsidR="006979E4" w:rsidRPr="006C0D6B" w:rsidRDefault="006979E4" w:rsidP="006979E4">
      <w:pPr>
        <w:pStyle w:val="ConsPlusNormal"/>
        <w:spacing w:before="240"/>
        <w:ind w:firstLine="540"/>
        <w:jc w:val="both"/>
        <w:rPr>
          <w:sz w:val="28"/>
          <w:szCs w:val="28"/>
        </w:rPr>
      </w:pPr>
      <w:r w:rsidRPr="006C0D6B">
        <w:rPr>
          <w:sz w:val="28"/>
          <w:szCs w:val="28"/>
        </w:rPr>
        <w:t>4.1.3. В зависимости от эффективности работы (по результатам деятельности) основному персоналу Учреждения устанавливаются стимулирующие выплаты - персональные выплаты за интенсивность труда.</w:t>
      </w:r>
    </w:p>
    <w:p w:rsidR="006979E4" w:rsidRPr="006C0D6B" w:rsidRDefault="006979E4" w:rsidP="006979E4">
      <w:pPr>
        <w:pStyle w:val="ConsPlusNormal"/>
        <w:spacing w:before="240"/>
        <w:ind w:firstLine="540"/>
        <w:jc w:val="both"/>
        <w:rPr>
          <w:sz w:val="28"/>
          <w:szCs w:val="28"/>
        </w:rPr>
      </w:pPr>
      <w:r w:rsidRPr="006C0D6B">
        <w:rPr>
          <w:sz w:val="28"/>
          <w:szCs w:val="28"/>
        </w:rPr>
        <w:t>При установлении надбавки учитываются:</w:t>
      </w:r>
    </w:p>
    <w:p w:rsidR="006979E4" w:rsidRPr="006C0D6B" w:rsidRDefault="006979E4" w:rsidP="006979E4">
      <w:pPr>
        <w:pStyle w:val="ConsPlusNormal"/>
        <w:spacing w:before="240"/>
        <w:ind w:firstLine="540"/>
        <w:jc w:val="both"/>
        <w:rPr>
          <w:sz w:val="28"/>
          <w:szCs w:val="28"/>
        </w:rPr>
      </w:pPr>
      <w:r w:rsidRPr="006C0D6B">
        <w:rPr>
          <w:sz w:val="28"/>
          <w:szCs w:val="28"/>
        </w:rPr>
        <w:t>- интенсивность и напряженность работы;</w:t>
      </w:r>
    </w:p>
    <w:p w:rsidR="006979E4" w:rsidRPr="006C0D6B" w:rsidRDefault="006979E4" w:rsidP="006979E4">
      <w:pPr>
        <w:pStyle w:val="ConsPlusNormal"/>
        <w:spacing w:before="240"/>
        <w:ind w:firstLine="540"/>
        <w:jc w:val="both"/>
        <w:rPr>
          <w:sz w:val="28"/>
          <w:szCs w:val="28"/>
        </w:rPr>
      </w:pPr>
      <w:r w:rsidRPr="006C0D6B">
        <w:rPr>
          <w:sz w:val="28"/>
          <w:szCs w:val="28"/>
        </w:rPr>
        <w:t xml:space="preserve">- особый режим работы (в условиях, отклоняющихся </w:t>
      </w:r>
      <w:proofErr w:type="gramStart"/>
      <w:r w:rsidRPr="006C0D6B">
        <w:rPr>
          <w:sz w:val="28"/>
          <w:szCs w:val="28"/>
        </w:rPr>
        <w:t>от</w:t>
      </w:r>
      <w:proofErr w:type="gramEnd"/>
      <w:r w:rsidRPr="006C0D6B">
        <w:rPr>
          <w:sz w:val="28"/>
          <w:szCs w:val="28"/>
        </w:rPr>
        <w:t xml:space="preserve"> нормальных);</w:t>
      </w:r>
    </w:p>
    <w:p w:rsidR="006979E4" w:rsidRPr="006C0D6B" w:rsidRDefault="006979E4" w:rsidP="006979E4">
      <w:pPr>
        <w:pStyle w:val="ConsPlusNormal"/>
        <w:spacing w:before="240"/>
        <w:ind w:firstLine="540"/>
        <w:jc w:val="both"/>
        <w:rPr>
          <w:sz w:val="28"/>
          <w:szCs w:val="28"/>
        </w:rPr>
      </w:pPr>
      <w:r w:rsidRPr="006C0D6B">
        <w:rPr>
          <w:sz w:val="28"/>
          <w:szCs w:val="28"/>
        </w:rPr>
        <w:t>- организация и проведение мероприятий, направленных на повышение авторитета и имиджа Учреждения среди населения.</w:t>
      </w:r>
    </w:p>
    <w:p w:rsidR="006979E4" w:rsidRPr="006C0D6B" w:rsidRDefault="006979E4" w:rsidP="006979E4">
      <w:pPr>
        <w:pStyle w:val="ConsPlusNormal"/>
        <w:spacing w:before="240"/>
        <w:ind w:firstLine="540"/>
        <w:jc w:val="both"/>
        <w:rPr>
          <w:sz w:val="28"/>
          <w:szCs w:val="28"/>
        </w:rPr>
      </w:pPr>
      <w:r w:rsidRPr="006C0D6B">
        <w:rPr>
          <w:sz w:val="28"/>
          <w:szCs w:val="28"/>
        </w:rPr>
        <w:lastRenderedPageBreak/>
        <w:t>4.1.4. Стимулирующие выплаты за интенсивность труда устанавливается Работникам из числа художественного, артистического персонала Учреждения, а также служащим библиотек.</w:t>
      </w:r>
    </w:p>
    <w:p w:rsidR="006979E4" w:rsidRPr="006C0D6B" w:rsidRDefault="006979E4" w:rsidP="006979E4">
      <w:pPr>
        <w:pStyle w:val="ConsPlusNormal"/>
        <w:spacing w:before="240"/>
        <w:ind w:firstLine="540"/>
        <w:jc w:val="both"/>
        <w:rPr>
          <w:sz w:val="28"/>
          <w:szCs w:val="28"/>
        </w:rPr>
      </w:pPr>
      <w:r w:rsidRPr="006C0D6B">
        <w:rPr>
          <w:sz w:val="28"/>
          <w:szCs w:val="28"/>
        </w:rPr>
        <w:t>4.1.5. Надбавка устанавливается ежемесячно по приказу Руководителя, в зависимости от количества заработанных Работником баллов на основании:</w:t>
      </w:r>
    </w:p>
    <w:p w:rsidR="006979E4" w:rsidRPr="006C0D6B" w:rsidRDefault="006979E4" w:rsidP="006979E4">
      <w:pPr>
        <w:pStyle w:val="ConsPlusNormal"/>
        <w:spacing w:before="240"/>
        <w:ind w:firstLine="540"/>
        <w:jc w:val="both"/>
        <w:rPr>
          <w:sz w:val="28"/>
          <w:szCs w:val="28"/>
        </w:rPr>
      </w:pPr>
      <w:r w:rsidRPr="006C0D6B">
        <w:rPr>
          <w:sz w:val="28"/>
          <w:szCs w:val="28"/>
        </w:rPr>
        <w:t xml:space="preserve">- </w:t>
      </w:r>
      <w:hyperlink w:anchor="P239" w:tooltip="                                ЛИСТ УЧЕТА">
        <w:r w:rsidRPr="00FA5DBC">
          <w:rPr>
            <w:sz w:val="28"/>
            <w:szCs w:val="28"/>
          </w:rPr>
          <w:t>листа</w:t>
        </w:r>
      </w:hyperlink>
      <w:r w:rsidRPr="006C0D6B">
        <w:rPr>
          <w:sz w:val="28"/>
          <w:szCs w:val="28"/>
        </w:rPr>
        <w:t xml:space="preserve"> учета работы сотрудника, в котором описана выполненная работа за месяц по достижению каждого показателя. Каждым специалистом в Комиссию по введению эффективных контрактов (далее Комиссия) в срок до 25 числа каждого месяца предоставляются листы учета работы за месяц (Приложение </w:t>
      </w:r>
      <w:r w:rsidR="00FA5DBC">
        <w:rPr>
          <w:sz w:val="28"/>
          <w:szCs w:val="28"/>
        </w:rPr>
        <w:t>№</w:t>
      </w:r>
      <w:r w:rsidRPr="006C0D6B">
        <w:rPr>
          <w:sz w:val="28"/>
          <w:szCs w:val="28"/>
        </w:rPr>
        <w:t xml:space="preserve"> 1) об исполнении перечня показателей для начисления выплат стимулирующего характера;</w:t>
      </w:r>
    </w:p>
    <w:p w:rsidR="006979E4" w:rsidRPr="006C0D6B" w:rsidRDefault="006979E4" w:rsidP="006979E4">
      <w:pPr>
        <w:pStyle w:val="ConsPlusNormal"/>
        <w:spacing w:before="240"/>
        <w:ind w:firstLine="540"/>
        <w:jc w:val="both"/>
        <w:rPr>
          <w:sz w:val="28"/>
          <w:szCs w:val="28"/>
        </w:rPr>
      </w:pPr>
      <w:r w:rsidRPr="006C0D6B">
        <w:rPr>
          <w:sz w:val="28"/>
          <w:szCs w:val="28"/>
        </w:rPr>
        <w:t xml:space="preserve">- </w:t>
      </w:r>
      <w:hyperlink w:anchor="P301" w:tooltip="                                   Отчет">
        <w:r w:rsidRPr="00FA5DBC">
          <w:rPr>
            <w:sz w:val="28"/>
            <w:szCs w:val="28"/>
          </w:rPr>
          <w:t>отчета</w:t>
        </w:r>
      </w:hyperlink>
      <w:r w:rsidRPr="00FA5DBC">
        <w:rPr>
          <w:sz w:val="28"/>
          <w:szCs w:val="28"/>
        </w:rPr>
        <w:t xml:space="preserve"> </w:t>
      </w:r>
      <w:r w:rsidRPr="006C0D6B">
        <w:rPr>
          <w:sz w:val="28"/>
          <w:szCs w:val="28"/>
        </w:rPr>
        <w:t xml:space="preserve">о выполнении целевых показателей и критериев эффективности работы сотрудников (Приложение </w:t>
      </w:r>
      <w:r w:rsidR="00FA5DBC">
        <w:rPr>
          <w:sz w:val="28"/>
          <w:szCs w:val="28"/>
        </w:rPr>
        <w:t>№</w:t>
      </w:r>
      <w:r w:rsidRPr="006C0D6B">
        <w:rPr>
          <w:sz w:val="28"/>
          <w:szCs w:val="28"/>
        </w:rPr>
        <w:t xml:space="preserve"> 2). Отчет составляется Комиссией после подсчета баллов, накопленных в процессе профессиональной деятельности каждым специалистом за прошедший месяц работы;</w:t>
      </w:r>
    </w:p>
    <w:p w:rsidR="006979E4" w:rsidRPr="006C0D6B" w:rsidRDefault="006979E4" w:rsidP="006979E4">
      <w:pPr>
        <w:pStyle w:val="ConsPlusNormal"/>
        <w:spacing w:before="240"/>
        <w:ind w:firstLine="540"/>
        <w:jc w:val="both"/>
        <w:rPr>
          <w:sz w:val="28"/>
          <w:szCs w:val="28"/>
        </w:rPr>
      </w:pPr>
      <w:r w:rsidRPr="006C0D6B">
        <w:rPr>
          <w:sz w:val="28"/>
          <w:szCs w:val="28"/>
        </w:rPr>
        <w:t xml:space="preserve">- итогового оценочного </w:t>
      </w:r>
      <w:hyperlink w:anchor="P416" w:tooltip="                          ИТОГОВЫЙ ОЦЕНОЧНЫЙ ЛИСТ">
        <w:r w:rsidRPr="00FA5DBC">
          <w:rPr>
            <w:sz w:val="28"/>
            <w:szCs w:val="28"/>
          </w:rPr>
          <w:t>листа</w:t>
        </w:r>
      </w:hyperlink>
      <w:r w:rsidRPr="006C0D6B">
        <w:rPr>
          <w:sz w:val="28"/>
          <w:szCs w:val="28"/>
        </w:rPr>
        <w:t xml:space="preserve"> (Приложение </w:t>
      </w:r>
      <w:r w:rsidR="00FA5DBC">
        <w:rPr>
          <w:sz w:val="28"/>
          <w:szCs w:val="28"/>
        </w:rPr>
        <w:t>№</w:t>
      </w:r>
      <w:r w:rsidRPr="006C0D6B">
        <w:rPr>
          <w:sz w:val="28"/>
          <w:szCs w:val="28"/>
        </w:rPr>
        <w:t xml:space="preserve"> 3), который составляет Комиссия по результатам анализа трудовой деятельности специалистов, с указанием баллов по каждому Работнику.</w:t>
      </w:r>
    </w:p>
    <w:p w:rsidR="006979E4" w:rsidRPr="006C0D6B" w:rsidRDefault="006979E4" w:rsidP="006979E4">
      <w:pPr>
        <w:pStyle w:val="ConsPlusNormal"/>
        <w:spacing w:before="240"/>
        <w:ind w:firstLine="540"/>
        <w:jc w:val="both"/>
        <w:rPr>
          <w:sz w:val="28"/>
          <w:szCs w:val="28"/>
        </w:rPr>
      </w:pPr>
      <w:r w:rsidRPr="006C0D6B">
        <w:rPr>
          <w:sz w:val="28"/>
          <w:szCs w:val="28"/>
        </w:rPr>
        <w:t xml:space="preserve">4.1.6. Критерии установления надбавки и величина баллов приведены в </w:t>
      </w:r>
      <w:hyperlink w:anchor="P507" w:tooltip="ПЕРЕЧЕНЬ">
        <w:r w:rsidRPr="00FA5DBC">
          <w:rPr>
            <w:sz w:val="28"/>
            <w:szCs w:val="28"/>
          </w:rPr>
          <w:t>Перечне</w:t>
        </w:r>
      </w:hyperlink>
      <w:r w:rsidRPr="006C0D6B">
        <w:rPr>
          <w:sz w:val="28"/>
          <w:szCs w:val="28"/>
        </w:rPr>
        <w:t xml:space="preserve"> целевых показателей и критериев оценки эффективности деятельности специалистов в </w:t>
      </w:r>
      <w:r w:rsidR="00FA5DBC">
        <w:rPr>
          <w:sz w:val="28"/>
          <w:szCs w:val="28"/>
        </w:rPr>
        <w:t>м</w:t>
      </w:r>
      <w:r w:rsidRPr="006C0D6B">
        <w:rPr>
          <w:sz w:val="28"/>
          <w:szCs w:val="28"/>
        </w:rPr>
        <w:t xml:space="preserve">униципальном бюджетном учреждении культуры </w:t>
      </w:r>
      <w:r w:rsidR="00FA5DBC">
        <w:rPr>
          <w:sz w:val="28"/>
          <w:szCs w:val="28"/>
        </w:rPr>
        <w:t>«</w:t>
      </w:r>
      <w:r w:rsidRPr="006C0D6B">
        <w:rPr>
          <w:sz w:val="28"/>
          <w:szCs w:val="28"/>
        </w:rPr>
        <w:t>Культурно-досуговый центр</w:t>
      </w:r>
      <w:r w:rsidR="00FA5DBC">
        <w:rPr>
          <w:sz w:val="28"/>
          <w:szCs w:val="28"/>
        </w:rPr>
        <w:t>»</w:t>
      </w:r>
      <w:r w:rsidRPr="006C0D6B">
        <w:rPr>
          <w:sz w:val="28"/>
          <w:szCs w:val="28"/>
        </w:rPr>
        <w:t xml:space="preserve"> города Сердобска Сердобского района для распределения выплат стимулирующего характера (Приложение </w:t>
      </w:r>
      <w:r w:rsidR="00FA5DBC">
        <w:rPr>
          <w:sz w:val="28"/>
          <w:szCs w:val="28"/>
        </w:rPr>
        <w:t>№</w:t>
      </w:r>
      <w:r w:rsidRPr="006C0D6B">
        <w:rPr>
          <w:sz w:val="28"/>
          <w:szCs w:val="28"/>
        </w:rPr>
        <w:t xml:space="preserve"> 4).</w:t>
      </w:r>
    </w:p>
    <w:p w:rsidR="006979E4" w:rsidRPr="006C0D6B" w:rsidRDefault="006979E4" w:rsidP="006979E4">
      <w:pPr>
        <w:pStyle w:val="ConsPlusNormal"/>
        <w:spacing w:before="240"/>
        <w:ind w:firstLine="540"/>
        <w:jc w:val="both"/>
        <w:rPr>
          <w:sz w:val="28"/>
          <w:szCs w:val="28"/>
        </w:rPr>
      </w:pPr>
      <w:bookmarkStart w:id="2" w:name="P164"/>
      <w:bookmarkEnd w:id="2"/>
      <w:r w:rsidRPr="006C0D6B">
        <w:rPr>
          <w:sz w:val="28"/>
          <w:szCs w:val="28"/>
        </w:rPr>
        <w:t>4.1.7. Премия по итогам работы (за месяц, квартал, полугодие, год) выплачивается с целью поощрения работников за общие результаты труда по итогам работы за определенный период времени. При премировании учитываются:</w:t>
      </w:r>
    </w:p>
    <w:p w:rsidR="006979E4" w:rsidRPr="006C0D6B" w:rsidRDefault="006979E4" w:rsidP="006979E4">
      <w:pPr>
        <w:pStyle w:val="ConsPlusNormal"/>
        <w:spacing w:before="240"/>
        <w:ind w:firstLine="540"/>
        <w:jc w:val="both"/>
        <w:rPr>
          <w:sz w:val="28"/>
          <w:szCs w:val="28"/>
        </w:rPr>
      </w:pPr>
      <w:r w:rsidRPr="006C0D6B">
        <w:rPr>
          <w:sz w:val="28"/>
          <w:szCs w:val="28"/>
        </w:rPr>
        <w:t>- успешное и добросовестное исполнение работником своих должностных обязанностей в соответствующем периоде;</w:t>
      </w:r>
    </w:p>
    <w:p w:rsidR="006979E4" w:rsidRPr="006C0D6B" w:rsidRDefault="006979E4" w:rsidP="006979E4">
      <w:pPr>
        <w:pStyle w:val="ConsPlusNormal"/>
        <w:spacing w:before="240"/>
        <w:ind w:firstLine="540"/>
        <w:jc w:val="both"/>
        <w:rPr>
          <w:sz w:val="28"/>
          <w:szCs w:val="28"/>
        </w:rPr>
      </w:pPr>
      <w:r w:rsidRPr="006C0D6B">
        <w:rPr>
          <w:sz w:val="28"/>
          <w:szCs w:val="28"/>
        </w:rPr>
        <w:t>- инициатива, творчество и применение в работе современных форм и методов организации труда;</w:t>
      </w:r>
    </w:p>
    <w:p w:rsidR="006979E4" w:rsidRPr="006C0D6B" w:rsidRDefault="006979E4" w:rsidP="006979E4">
      <w:pPr>
        <w:pStyle w:val="ConsPlusNormal"/>
        <w:spacing w:before="240"/>
        <w:ind w:firstLine="540"/>
        <w:jc w:val="both"/>
        <w:rPr>
          <w:sz w:val="28"/>
          <w:szCs w:val="28"/>
        </w:rPr>
      </w:pPr>
      <w:r w:rsidRPr="006C0D6B">
        <w:rPr>
          <w:sz w:val="28"/>
          <w:szCs w:val="28"/>
        </w:rPr>
        <w:t>- качественная подготовка и проведение мероприятий, связанных с уставной деятельностью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 выполнение порученной работы, связанной с обеспечением рабочего процесса или уставной деятельности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 качественная подготовка и своевременная сдача отчетности;</w:t>
      </w:r>
    </w:p>
    <w:p w:rsidR="006979E4" w:rsidRPr="006C0D6B" w:rsidRDefault="006979E4" w:rsidP="006979E4">
      <w:pPr>
        <w:pStyle w:val="ConsPlusNormal"/>
        <w:spacing w:before="240"/>
        <w:ind w:firstLine="540"/>
        <w:jc w:val="both"/>
        <w:rPr>
          <w:sz w:val="28"/>
          <w:szCs w:val="28"/>
        </w:rPr>
      </w:pPr>
      <w:r w:rsidRPr="006C0D6B">
        <w:rPr>
          <w:sz w:val="28"/>
          <w:szCs w:val="28"/>
        </w:rPr>
        <w:lastRenderedPageBreak/>
        <w:t>- участие в течение месяца в выполнении важных работ и мероприятий.</w:t>
      </w:r>
    </w:p>
    <w:p w:rsidR="006979E4" w:rsidRPr="006C0D6B" w:rsidRDefault="006979E4" w:rsidP="006979E4">
      <w:pPr>
        <w:pStyle w:val="ConsPlusNormal"/>
        <w:spacing w:before="240"/>
        <w:ind w:firstLine="540"/>
        <w:jc w:val="both"/>
        <w:rPr>
          <w:sz w:val="28"/>
          <w:szCs w:val="28"/>
        </w:rPr>
      </w:pPr>
      <w:r w:rsidRPr="006C0D6B">
        <w:rPr>
          <w:sz w:val="28"/>
          <w:szCs w:val="28"/>
        </w:rPr>
        <w:t>4.1.8. Размер премии может устанавливаться как в процентном значении, исходя из начисленного Работнику за отчетный период должностного оклада, надбавок и доплат к нему, так и в абсолютном значении. Премии выплачиваются ежемесячно по приказу Руководителя в пределах фонда оплаты труда Учреждения и максимальным размером по итогам работы не ограничиваются.</w:t>
      </w:r>
    </w:p>
    <w:p w:rsidR="006979E4" w:rsidRPr="006C0D6B" w:rsidRDefault="006979E4" w:rsidP="006979E4">
      <w:pPr>
        <w:pStyle w:val="ConsPlusNormal"/>
        <w:spacing w:before="240"/>
        <w:ind w:firstLine="540"/>
        <w:jc w:val="both"/>
        <w:rPr>
          <w:sz w:val="28"/>
          <w:szCs w:val="28"/>
        </w:rPr>
      </w:pPr>
      <w:r w:rsidRPr="006C0D6B">
        <w:rPr>
          <w:sz w:val="28"/>
          <w:szCs w:val="28"/>
        </w:rPr>
        <w:t>Решение о введении выплат стимулирующего характера и условиях их осуществления принимаются Учреждением самостоятельно с учетом обеспечения указанных выплат финансовыми средствами в пределах доли в фонде оплаты труда, выделенной на выплаты стимулирующего характера.</w:t>
      </w:r>
    </w:p>
    <w:p w:rsidR="006979E4" w:rsidRPr="006C0D6B" w:rsidRDefault="006979E4" w:rsidP="006979E4">
      <w:pPr>
        <w:pStyle w:val="ConsPlusNormal"/>
        <w:spacing w:before="240"/>
        <w:ind w:firstLine="540"/>
        <w:jc w:val="both"/>
        <w:rPr>
          <w:sz w:val="28"/>
          <w:szCs w:val="28"/>
        </w:rPr>
      </w:pPr>
      <w:r w:rsidRPr="006C0D6B">
        <w:rPr>
          <w:sz w:val="28"/>
          <w:szCs w:val="28"/>
        </w:rPr>
        <w:t xml:space="preserve">4.2. Не начисляются премии Работникам, имеющим дисциплинарные взыскания </w:t>
      </w:r>
      <w:proofErr w:type="gramStart"/>
      <w:r w:rsidRPr="006C0D6B">
        <w:rPr>
          <w:sz w:val="28"/>
          <w:szCs w:val="28"/>
        </w:rPr>
        <w:t>за</w:t>
      </w:r>
      <w:proofErr w:type="gramEnd"/>
      <w:r w:rsidRPr="006C0D6B">
        <w:rPr>
          <w:sz w:val="28"/>
          <w:szCs w:val="28"/>
        </w:rPr>
        <w:t>:</w:t>
      </w:r>
    </w:p>
    <w:p w:rsidR="006979E4" w:rsidRPr="006C0D6B" w:rsidRDefault="006979E4" w:rsidP="006979E4">
      <w:pPr>
        <w:pStyle w:val="ConsPlusNormal"/>
        <w:spacing w:before="240"/>
        <w:ind w:firstLine="540"/>
        <w:jc w:val="both"/>
        <w:rPr>
          <w:sz w:val="28"/>
          <w:szCs w:val="28"/>
        </w:rPr>
      </w:pPr>
      <w:r w:rsidRPr="006C0D6B">
        <w:rPr>
          <w:sz w:val="28"/>
          <w:szCs w:val="28"/>
        </w:rPr>
        <w:t>- прогул (отсутствие на рабочем месте без уважительной причины более 4 часов подряд в течение рабочего дня);</w:t>
      </w:r>
    </w:p>
    <w:p w:rsidR="006979E4" w:rsidRPr="006C0D6B" w:rsidRDefault="006979E4" w:rsidP="006979E4">
      <w:pPr>
        <w:pStyle w:val="ConsPlusNormal"/>
        <w:spacing w:before="240"/>
        <w:ind w:firstLine="540"/>
        <w:jc w:val="both"/>
        <w:rPr>
          <w:sz w:val="28"/>
          <w:szCs w:val="28"/>
        </w:rPr>
      </w:pPr>
      <w:r w:rsidRPr="006C0D6B">
        <w:rPr>
          <w:sz w:val="28"/>
          <w:szCs w:val="28"/>
        </w:rPr>
        <w:t>- появление на работе в состоянии алкогольного, токсического или иного наркотического опьянения;</w:t>
      </w:r>
    </w:p>
    <w:p w:rsidR="006979E4" w:rsidRPr="006C0D6B" w:rsidRDefault="006979E4" w:rsidP="006979E4">
      <w:pPr>
        <w:pStyle w:val="ConsPlusNormal"/>
        <w:spacing w:before="240"/>
        <w:ind w:firstLine="540"/>
        <w:jc w:val="both"/>
        <w:rPr>
          <w:sz w:val="28"/>
          <w:szCs w:val="28"/>
        </w:rPr>
      </w:pPr>
      <w:r w:rsidRPr="006C0D6B">
        <w:rPr>
          <w:sz w:val="28"/>
          <w:szCs w:val="28"/>
        </w:rPr>
        <w:t>- опоздание к началу рабочего дня без предупреждения непосредственного руководителя;</w:t>
      </w:r>
    </w:p>
    <w:p w:rsidR="006979E4" w:rsidRPr="006C0D6B" w:rsidRDefault="006979E4" w:rsidP="006979E4">
      <w:pPr>
        <w:pStyle w:val="ConsPlusNormal"/>
        <w:spacing w:before="240"/>
        <w:ind w:firstLine="540"/>
        <w:jc w:val="both"/>
        <w:rPr>
          <w:sz w:val="28"/>
          <w:szCs w:val="28"/>
        </w:rPr>
      </w:pPr>
      <w:r w:rsidRPr="006C0D6B">
        <w:rPr>
          <w:sz w:val="28"/>
          <w:szCs w:val="28"/>
        </w:rPr>
        <w:t>- невыполнение распоряжений Руководителя;</w:t>
      </w:r>
    </w:p>
    <w:p w:rsidR="006979E4" w:rsidRPr="006C0D6B" w:rsidRDefault="006979E4" w:rsidP="006979E4">
      <w:pPr>
        <w:pStyle w:val="ConsPlusNormal"/>
        <w:spacing w:before="240"/>
        <w:ind w:firstLine="540"/>
        <w:jc w:val="both"/>
        <w:rPr>
          <w:sz w:val="28"/>
          <w:szCs w:val="28"/>
        </w:rPr>
      </w:pPr>
      <w:r w:rsidRPr="006C0D6B">
        <w:rPr>
          <w:sz w:val="28"/>
          <w:szCs w:val="28"/>
        </w:rPr>
        <w:t>- неисполнение или ненадлежащее исполнение возложенных на Работника обязанностей.</w:t>
      </w:r>
    </w:p>
    <w:p w:rsidR="006979E4" w:rsidRPr="006C0D6B" w:rsidRDefault="006979E4" w:rsidP="006979E4">
      <w:pPr>
        <w:pStyle w:val="ConsPlusNormal"/>
        <w:spacing w:before="240"/>
        <w:ind w:firstLine="540"/>
        <w:jc w:val="both"/>
        <w:rPr>
          <w:sz w:val="28"/>
          <w:szCs w:val="28"/>
        </w:rPr>
      </w:pPr>
      <w:r w:rsidRPr="006C0D6B">
        <w:rPr>
          <w:sz w:val="28"/>
          <w:szCs w:val="28"/>
        </w:rPr>
        <w:t>Работодатель имеет право досрочно снять с Работника дисциплинарное взыскание по собственной инициативе, просьбе Работника или по ходатайству его непосредственного руководителя.</w:t>
      </w:r>
    </w:p>
    <w:p w:rsidR="006979E4" w:rsidRPr="006C0D6B" w:rsidRDefault="006979E4" w:rsidP="006979E4">
      <w:pPr>
        <w:pStyle w:val="ConsPlusNormal"/>
        <w:spacing w:before="240"/>
        <w:ind w:firstLine="540"/>
        <w:jc w:val="both"/>
        <w:rPr>
          <w:sz w:val="28"/>
          <w:szCs w:val="28"/>
        </w:rPr>
      </w:pPr>
      <w:r w:rsidRPr="006C0D6B">
        <w:rPr>
          <w:sz w:val="28"/>
          <w:szCs w:val="28"/>
        </w:rPr>
        <w:t>Указанное распоряжение оформляется приказом Руководителя Учреждения.</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1"/>
        <w:rPr>
          <w:rFonts w:ascii="Times New Roman" w:hAnsi="Times New Roman" w:cs="Times New Roman"/>
          <w:sz w:val="28"/>
          <w:szCs w:val="28"/>
        </w:rPr>
      </w:pPr>
      <w:r w:rsidRPr="006C0D6B">
        <w:rPr>
          <w:rFonts w:ascii="Times New Roman" w:hAnsi="Times New Roman" w:cs="Times New Roman"/>
          <w:sz w:val="28"/>
          <w:szCs w:val="28"/>
        </w:rPr>
        <w:t>5. Условия оплаты труда руководителя учреждения,</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его заместителей и главного бухгалтера</w:t>
      </w:r>
    </w:p>
    <w:p w:rsidR="006979E4" w:rsidRPr="006C0D6B" w:rsidRDefault="006979E4" w:rsidP="006979E4">
      <w:pPr>
        <w:pStyle w:val="ConsPlusNormal"/>
        <w:jc w:val="both"/>
        <w:rPr>
          <w:sz w:val="28"/>
          <w:szCs w:val="28"/>
        </w:rPr>
      </w:pPr>
    </w:p>
    <w:p w:rsidR="00E97B8C" w:rsidRPr="00E97B8C" w:rsidRDefault="006979E4" w:rsidP="00E97B8C">
      <w:pPr>
        <w:pStyle w:val="a4"/>
        <w:spacing w:before="0" w:beforeAutospacing="0" w:after="0" w:afterAutospacing="0" w:line="288" w:lineRule="atLeast"/>
        <w:ind w:firstLine="540"/>
        <w:jc w:val="both"/>
        <w:rPr>
          <w:sz w:val="28"/>
          <w:szCs w:val="28"/>
        </w:rPr>
      </w:pPr>
      <w:r w:rsidRPr="00E97B8C">
        <w:rPr>
          <w:sz w:val="28"/>
          <w:szCs w:val="28"/>
        </w:rPr>
        <w:t xml:space="preserve">Условия оплаты труда руководителей Учреждения определяются трудовым договором, заключаемым в соответствии с типовой </w:t>
      </w:r>
      <w:hyperlink r:id="rId24" w:tooltip="Постановление Правительства РФ от 12.04.2013 N 329 (ред. от 09.11.2018) &quot;О типовой форме трудового договора с руководителем государственного (муниципального) учреждения&quot; ------------ Недействующая редакция {КонсультантПлюс}">
        <w:r w:rsidRPr="00E97B8C">
          <w:rPr>
            <w:sz w:val="28"/>
            <w:szCs w:val="28"/>
          </w:rPr>
          <w:t>формой</w:t>
        </w:r>
      </w:hyperlink>
      <w:r w:rsidRPr="00E97B8C">
        <w:rPr>
          <w:sz w:val="28"/>
          <w:szCs w:val="28"/>
        </w:rPr>
        <w:t xml:space="preserve"> трудового договора с руководителем Учреждения, утвержденной постановлением Правительства Российской Федерации от 12.04.2013 г. </w:t>
      </w:r>
      <w:r w:rsidR="00E97B8C" w:rsidRPr="00E97B8C">
        <w:rPr>
          <w:sz w:val="28"/>
          <w:szCs w:val="28"/>
        </w:rPr>
        <w:t>№</w:t>
      </w:r>
      <w:r w:rsidRPr="00E97B8C">
        <w:rPr>
          <w:sz w:val="28"/>
          <w:szCs w:val="28"/>
        </w:rPr>
        <w:t xml:space="preserve"> 329 </w:t>
      </w:r>
      <w:r w:rsidR="00E97B8C" w:rsidRPr="00E97B8C">
        <w:rPr>
          <w:sz w:val="28"/>
          <w:szCs w:val="28"/>
        </w:rPr>
        <w:t>«О типовой форме трудового договора с руководителем государственного (муниципального)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 xml:space="preserve">5.1. Заработная плата Руководителя Учреждения, его заместителей и главного </w:t>
      </w:r>
      <w:r w:rsidRPr="006C0D6B">
        <w:rPr>
          <w:sz w:val="28"/>
          <w:szCs w:val="28"/>
        </w:rPr>
        <w:lastRenderedPageBreak/>
        <w:t>бухгалтера состоит из должностного оклада, выплат компенсационного и стимулирующего характеров.</w:t>
      </w:r>
    </w:p>
    <w:p w:rsidR="006979E4" w:rsidRPr="006C0D6B" w:rsidRDefault="006979E4" w:rsidP="006979E4">
      <w:pPr>
        <w:pStyle w:val="ConsPlusNormal"/>
        <w:spacing w:before="240"/>
        <w:ind w:firstLine="540"/>
        <w:jc w:val="both"/>
        <w:rPr>
          <w:sz w:val="28"/>
          <w:szCs w:val="28"/>
        </w:rPr>
      </w:pPr>
      <w:r w:rsidRPr="006C0D6B">
        <w:rPr>
          <w:sz w:val="28"/>
          <w:szCs w:val="28"/>
        </w:rPr>
        <w:t>5.2. Предельный уровень соотношения средней заработной платы Руководителя, заместителей Руководителя и главного бухгалтера и средней заработной платы работников Учреждения установлен в кратности:</w:t>
      </w:r>
    </w:p>
    <w:p w:rsidR="006979E4" w:rsidRPr="006C0D6B" w:rsidRDefault="006979E4" w:rsidP="006979E4">
      <w:pPr>
        <w:pStyle w:val="ConsPlusNormal"/>
        <w:spacing w:before="240"/>
        <w:ind w:firstLine="540"/>
        <w:jc w:val="both"/>
        <w:rPr>
          <w:sz w:val="28"/>
          <w:szCs w:val="28"/>
        </w:rPr>
      </w:pPr>
      <w:r w:rsidRPr="006C0D6B">
        <w:rPr>
          <w:sz w:val="28"/>
          <w:szCs w:val="28"/>
        </w:rPr>
        <w:t>- Руководитель - 4;</w:t>
      </w:r>
    </w:p>
    <w:p w:rsidR="006979E4" w:rsidRPr="006C0D6B" w:rsidRDefault="006979E4" w:rsidP="006979E4">
      <w:pPr>
        <w:pStyle w:val="ConsPlusNormal"/>
        <w:spacing w:before="240"/>
        <w:ind w:firstLine="540"/>
        <w:jc w:val="both"/>
        <w:rPr>
          <w:sz w:val="28"/>
          <w:szCs w:val="28"/>
        </w:rPr>
      </w:pPr>
      <w:r w:rsidRPr="006C0D6B">
        <w:rPr>
          <w:sz w:val="28"/>
          <w:szCs w:val="28"/>
        </w:rPr>
        <w:t>- Заместители Руководителя - 2,8;</w:t>
      </w:r>
    </w:p>
    <w:p w:rsidR="006979E4" w:rsidRPr="006C0D6B" w:rsidRDefault="006979E4" w:rsidP="006979E4">
      <w:pPr>
        <w:pStyle w:val="ConsPlusNormal"/>
        <w:spacing w:before="240"/>
        <w:ind w:firstLine="540"/>
        <w:jc w:val="both"/>
        <w:rPr>
          <w:sz w:val="28"/>
          <w:szCs w:val="28"/>
        </w:rPr>
      </w:pPr>
      <w:r w:rsidRPr="006C0D6B">
        <w:rPr>
          <w:sz w:val="28"/>
          <w:szCs w:val="28"/>
        </w:rPr>
        <w:t>- Главный бухгалтер - 2,6.</w:t>
      </w:r>
    </w:p>
    <w:p w:rsidR="006979E4" w:rsidRPr="00E97B8C" w:rsidRDefault="006979E4" w:rsidP="00E97B8C">
      <w:pPr>
        <w:pStyle w:val="a4"/>
        <w:spacing w:before="0" w:beforeAutospacing="0" w:after="0" w:afterAutospacing="0" w:line="288" w:lineRule="atLeast"/>
        <w:jc w:val="both"/>
        <w:rPr>
          <w:sz w:val="28"/>
          <w:szCs w:val="28"/>
        </w:rPr>
      </w:pPr>
      <w:r w:rsidRPr="00E97B8C">
        <w:rPr>
          <w:sz w:val="28"/>
          <w:szCs w:val="28"/>
        </w:rPr>
        <w:t>(</w:t>
      </w:r>
      <w:hyperlink r:id="rId25" w:tooltip="Постановление Администрации г. Сердобска Сердобского района от 11.05.2017 N 354 &quot;Об установлении предельного уровня соотношения средней заработной платы руководителей, их заместителей, главных бухгалтеров муниципальных учреждений города Сердобска Сердобского р">
        <w:r w:rsidRPr="00E97B8C">
          <w:rPr>
            <w:sz w:val="28"/>
            <w:szCs w:val="28"/>
          </w:rPr>
          <w:t>Постановление</w:t>
        </w:r>
      </w:hyperlink>
      <w:r w:rsidRPr="00E97B8C">
        <w:rPr>
          <w:sz w:val="28"/>
          <w:szCs w:val="28"/>
        </w:rPr>
        <w:t xml:space="preserve"> </w:t>
      </w:r>
      <w:r w:rsidR="00E97B8C" w:rsidRPr="00E97B8C">
        <w:rPr>
          <w:sz w:val="28"/>
          <w:szCs w:val="28"/>
        </w:rPr>
        <w:t>а</w:t>
      </w:r>
      <w:r w:rsidRPr="00E97B8C">
        <w:rPr>
          <w:sz w:val="28"/>
          <w:szCs w:val="28"/>
        </w:rPr>
        <w:t xml:space="preserve">дминистрации города Сердобска Сердобского района </w:t>
      </w:r>
      <w:r w:rsidR="00E97B8C" w:rsidRPr="00E97B8C">
        <w:rPr>
          <w:sz w:val="28"/>
          <w:szCs w:val="28"/>
        </w:rPr>
        <w:t xml:space="preserve">Пензенской области </w:t>
      </w:r>
      <w:r w:rsidRPr="00E97B8C">
        <w:rPr>
          <w:sz w:val="28"/>
          <w:szCs w:val="28"/>
        </w:rPr>
        <w:t xml:space="preserve"> от 11.05.2017</w:t>
      </w:r>
      <w:r w:rsidR="00E97B8C" w:rsidRPr="00E97B8C">
        <w:rPr>
          <w:sz w:val="28"/>
          <w:szCs w:val="28"/>
        </w:rPr>
        <w:t xml:space="preserve"> №354</w:t>
      </w:r>
      <w:r w:rsidRPr="00E97B8C">
        <w:rPr>
          <w:sz w:val="28"/>
          <w:szCs w:val="28"/>
        </w:rPr>
        <w:t xml:space="preserve"> </w:t>
      </w:r>
      <w:r w:rsidR="00E97B8C" w:rsidRPr="00E97B8C">
        <w:rPr>
          <w:sz w:val="28"/>
          <w:szCs w:val="28"/>
        </w:rPr>
        <w:t>«Об установлении предельного уровня соотношения средней заработной платы руководителей, их заместителей, главных бухгалтеров муниципальных учреждений города Сердобска Сердобского района Пензенской области»</w:t>
      </w:r>
      <w:r w:rsidRPr="00E97B8C">
        <w:rPr>
          <w:sz w:val="28"/>
          <w:szCs w:val="28"/>
        </w:rPr>
        <w:t>)</w:t>
      </w:r>
    </w:p>
    <w:p w:rsidR="006979E4" w:rsidRPr="006C0D6B" w:rsidRDefault="006979E4" w:rsidP="006979E4">
      <w:pPr>
        <w:pStyle w:val="ConsPlusNormal"/>
        <w:spacing w:before="240"/>
        <w:ind w:firstLine="540"/>
        <w:jc w:val="both"/>
        <w:rPr>
          <w:sz w:val="28"/>
          <w:szCs w:val="28"/>
        </w:rPr>
      </w:pPr>
      <w:r w:rsidRPr="006C0D6B">
        <w:rPr>
          <w:sz w:val="28"/>
          <w:szCs w:val="28"/>
        </w:rPr>
        <w:t>5.3. Должностные оклады заместителей Руководителя и главного бухгалтера Учреждения устанавливаются на 10 - 30 процентов ниже должностного оклада Руководителя.</w:t>
      </w:r>
    </w:p>
    <w:p w:rsidR="006979E4" w:rsidRPr="006C0D6B" w:rsidRDefault="006979E4" w:rsidP="006979E4">
      <w:pPr>
        <w:pStyle w:val="ConsPlusNormal"/>
        <w:spacing w:before="240"/>
        <w:ind w:firstLine="540"/>
        <w:jc w:val="both"/>
        <w:rPr>
          <w:sz w:val="28"/>
          <w:szCs w:val="28"/>
        </w:rPr>
      </w:pPr>
      <w:r w:rsidRPr="006C0D6B">
        <w:rPr>
          <w:sz w:val="28"/>
          <w:szCs w:val="28"/>
        </w:rPr>
        <w:t>5.4. Размер оклада Руководителя Учреждения утверждает глава администрации города Сердобска Сердобского района в зависимости от сложности труда, в том числе с учетом особенностей деятельности Учреждения, и отражается в трудовом договоре либо в дополнительном соглашении к трудовому договору с Руководителем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5.5. Для Руководителя Учреждения трудовым договором устанавливается ненормированный рабочий день.</w:t>
      </w:r>
    </w:p>
    <w:p w:rsidR="006979E4" w:rsidRPr="006C0D6B" w:rsidRDefault="006979E4" w:rsidP="006979E4">
      <w:pPr>
        <w:pStyle w:val="ConsPlusNormal"/>
        <w:spacing w:before="240"/>
        <w:ind w:firstLine="540"/>
        <w:jc w:val="both"/>
        <w:rPr>
          <w:sz w:val="28"/>
          <w:szCs w:val="28"/>
        </w:rPr>
      </w:pPr>
      <w:r w:rsidRPr="006C0D6B">
        <w:rPr>
          <w:sz w:val="28"/>
          <w:szCs w:val="28"/>
        </w:rPr>
        <w:t xml:space="preserve">5.6. С учетом условий труда Руководителю Учреждения, его заместителям и главному бухгалтеру устанавливаются выплаты компенсационного характера, предусмотренные </w:t>
      </w:r>
      <w:hyperlink w:anchor="P108" w:tooltip="3. Порядок и условия установления выплат компенсационного">
        <w:r w:rsidRPr="00E97B8C">
          <w:rPr>
            <w:sz w:val="28"/>
            <w:szCs w:val="28"/>
          </w:rPr>
          <w:t>разделом 3</w:t>
        </w:r>
      </w:hyperlink>
      <w:r w:rsidRPr="006C0D6B">
        <w:rPr>
          <w:sz w:val="28"/>
          <w:szCs w:val="28"/>
        </w:rPr>
        <w:t xml:space="preserve"> настоящего Положения.</w:t>
      </w:r>
    </w:p>
    <w:p w:rsidR="006979E4" w:rsidRPr="006C0D6B" w:rsidRDefault="006979E4" w:rsidP="006979E4">
      <w:pPr>
        <w:pStyle w:val="ConsPlusNormal"/>
        <w:spacing w:before="240"/>
        <w:ind w:firstLine="540"/>
        <w:jc w:val="both"/>
        <w:rPr>
          <w:sz w:val="28"/>
          <w:szCs w:val="28"/>
        </w:rPr>
      </w:pPr>
      <w:r w:rsidRPr="006C0D6B">
        <w:rPr>
          <w:sz w:val="28"/>
          <w:szCs w:val="28"/>
        </w:rPr>
        <w:t xml:space="preserve">5.7. Премирование устанавливается Руководителю Учреждения с учетом результатов деятельности Учреждения в соответствии с критериями оценки эффективности работы Учреждения </w:t>
      </w:r>
      <w:hyperlink w:anchor="P807" w:tooltip="ПЕРЕЧЕНЬ">
        <w:r w:rsidRPr="00E97B8C">
          <w:rPr>
            <w:sz w:val="28"/>
            <w:szCs w:val="28"/>
          </w:rPr>
          <w:t>(Приложение N 6)</w:t>
        </w:r>
      </w:hyperlink>
      <w:r w:rsidRPr="006C0D6B">
        <w:rPr>
          <w:sz w:val="28"/>
          <w:szCs w:val="28"/>
        </w:rPr>
        <w:t>, утвержденными администраци</w:t>
      </w:r>
      <w:r w:rsidR="00E97B8C">
        <w:rPr>
          <w:sz w:val="28"/>
          <w:szCs w:val="28"/>
        </w:rPr>
        <w:t>ей</w:t>
      </w:r>
      <w:r w:rsidRPr="006C0D6B">
        <w:rPr>
          <w:sz w:val="28"/>
          <w:szCs w:val="28"/>
        </w:rPr>
        <w:t xml:space="preserve"> города Сердобска Сердобского района</w:t>
      </w:r>
      <w:r w:rsidR="00E97B8C">
        <w:rPr>
          <w:sz w:val="28"/>
          <w:szCs w:val="28"/>
        </w:rPr>
        <w:t xml:space="preserve"> Пензенской области</w:t>
      </w:r>
      <w:r w:rsidRPr="006C0D6B">
        <w:rPr>
          <w:sz w:val="28"/>
          <w:szCs w:val="28"/>
        </w:rPr>
        <w:t>, в пределах бюджетных ассигнований.</w:t>
      </w:r>
    </w:p>
    <w:p w:rsidR="006979E4" w:rsidRPr="006C0D6B" w:rsidRDefault="006979E4" w:rsidP="006979E4">
      <w:pPr>
        <w:pStyle w:val="ConsPlusNormal"/>
        <w:spacing w:before="240"/>
        <w:ind w:firstLine="540"/>
        <w:jc w:val="both"/>
        <w:rPr>
          <w:sz w:val="28"/>
          <w:szCs w:val="28"/>
        </w:rPr>
      </w:pPr>
      <w:r w:rsidRPr="006C0D6B">
        <w:rPr>
          <w:sz w:val="28"/>
          <w:szCs w:val="28"/>
        </w:rPr>
        <w:t xml:space="preserve">5.8. Заместителям Руководителя, главному бухгалтеру Учреждения устанавливаются премиальные выплаты, предусмотренные </w:t>
      </w:r>
      <w:hyperlink w:anchor="P164" w:tooltip="4.1.7. Премия по итогам работы (за месяц, квартал, полугодие, год) выплачивается с целью поощрения работников за общие результаты труда по итогам работы за определенный период времени. При премировании учитываются:">
        <w:r w:rsidRPr="006C5BB1">
          <w:rPr>
            <w:sz w:val="28"/>
            <w:szCs w:val="28"/>
          </w:rPr>
          <w:t>разделом 4.1.7</w:t>
        </w:r>
      </w:hyperlink>
      <w:r w:rsidRPr="006C5BB1">
        <w:rPr>
          <w:sz w:val="28"/>
          <w:szCs w:val="28"/>
        </w:rPr>
        <w:t xml:space="preserve"> </w:t>
      </w:r>
      <w:r w:rsidRPr="006C0D6B">
        <w:rPr>
          <w:sz w:val="28"/>
          <w:szCs w:val="28"/>
        </w:rPr>
        <w:t>настоящего Положения.</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1"/>
        <w:rPr>
          <w:rFonts w:ascii="Times New Roman" w:hAnsi="Times New Roman" w:cs="Times New Roman"/>
          <w:sz w:val="28"/>
          <w:szCs w:val="28"/>
        </w:rPr>
      </w:pPr>
      <w:r w:rsidRPr="006C0D6B">
        <w:rPr>
          <w:rFonts w:ascii="Times New Roman" w:hAnsi="Times New Roman" w:cs="Times New Roman"/>
          <w:sz w:val="28"/>
          <w:szCs w:val="28"/>
        </w:rPr>
        <w:lastRenderedPageBreak/>
        <w:t>6. Материальная помощь</w:t>
      </w:r>
    </w:p>
    <w:p w:rsidR="006979E4" w:rsidRPr="006C0D6B" w:rsidRDefault="006979E4" w:rsidP="006979E4">
      <w:pPr>
        <w:pStyle w:val="ConsPlusNormal"/>
        <w:jc w:val="both"/>
        <w:rPr>
          <w:sz w:val="28"/>
          <w:szCs w:val="28"/>
        </w:rPr>
      </w:pPr>
    </w:p>
    <w:p w:rsidR="006979E4" w:rsidRPr="006C0D6B" w:rsidRDefault="006979E4" w:rsidP="006979E4">
      <w:pPr>
        <w:pStyle w:val="ConsPlusNormal"/>
        <w:ind w:firstLine="540"/>
        <w:jc w:val="both"/>
        <w:rPr>
          <w:sz w:val="28"/>
          <w:szCs w:val="28"/>
        </w:rPr>
      </w:pPr>
      <w:r w:rsidRPr="006C0D6B">
        <w:rPr>
          <w:sz w:val="28"/>
          <w:szCs w:val="28"/>
        </w:rPr>
        <w:t>6.1. При наличии экономии по фонду оплаты труда Руководителю и работникам Учреждения по основному месту работы может быть оказана материальная помощь из фонда оплаты труда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6.2. В настоящем Положении под материальной помощью понимается помощь (в денежной форме), оказываемая работникам Учреждения в следующих случаях:</w:t>
      </w:r>
    </w:p>
    <w:p w:rsidR="006979E4" w:rsidRPr="006C0D6B" w:rsidRDefault="006979E4" w:rsidP="006979E4">
      <w:pPr>
        <w:pStyle w:val="ConsPlusNormal"/>
        <w:spacing w:before="240"/>
        <w:ind w:firstLine="540"/>
        <w:jc w:val="both"/>
        <w:rPr>
          <w:sz w:val="28"/>
          <w:szCs w:val="28"/>
        </w:rPr>
      </w:pPr>
      <w:r w:rsidRPr="006C0D6B">
        <w:rPr>
          <w:sz w:val="28"/>
          <w:szCs w:val="28"/>
        </w:rPr>
        <w:t>- в связи с продолжительной болезнью Работника (более двух месяцев);</w:t>
      </w:r>
    </w:p>
    <w:p w:rsidR="006979E4" w:rsidRPr="006C0D6B" w:rsidRDefault="006979E4" w:rsidP="006979E4">
      <w:pPr>
        <w:pStyle w:val="ConsPlusNormal"/>
        <w:spacing w:before="240"/>
        <w:ind w:firstLine="540"/>
        <w:jc w:val="both"/>
        <w:rPr>
          <w:sz w:val="28"/>
          <w:szCs w:val="28"/>
        </w:rPr>
      </w:pPr>
      <w:r w:rsidRPr="006C0D6B">
        <w:rPr>
          <w:sz w:val="28"/>
          <w:szCs w:val="28"/>
        </w:rPr>
        <w:t>- при рождении ребенка у Работника Учреждения при предъявлении копии свидетельства о рождении;</w:t>
      </w:r>
    </w:p>
    <w:p w:rsidR="006979E4" w:rsidRPr="006C0D6B" w:rsidRDefault="006979E4" w:rsidP="006979E4">
      <w:pPr>
        <w:pStyle w:val="ConsPlusNormal"/>
        <w:spacing w:before="240"/>
        <w:ind w:firstLine="540"/>
        <w:jc w:val="both"/>
        <w:rPr>
          <w:sz w:val="28"/>
          <w:szCs w:val="28"/>
        </w:rPr>
      </w:pPr>
      <w:r w:rsidRPr="006C0D6B">
        <w:rPr>
          <w:sz w:val="28"/>
          <w:szCs w:val="28"/>
        </w:rPr>
        <w:t>- в случае причинения вреда здоровью и имуществу Работника вследствие чрезвычайных ситуаций природного и техногенного характера;</w:t>
      </w:r>
    </w:p>
    <w:p w:rsidR="006979E4" w:rsidRPr="006C0D6B" w:rsidRDefault="006979E4" w:rsidP="006979E4">
      <w:pPr>
        <w:pStyle w:val="ConsPlusNormal"/>
        <w:spacing w:before="240"/>
        <w:ind w:firstLine="540"/>
        <w:jc w:val="both"/>
        <w:rPr>
          <w:sz w:val="28"/>
          <w:szCs w:val="28"/>
        </w:rPr>
      </w:pPr>
      <w:r w:rsidRPr="006C0D6B">
        <w:rPr>
          <w:sz w:val="28"/>
          <w:szCs w:val="28"/>
        </w:rPr>
        <w:t>- в случае смерти близких родственников Работника Учреждения (супру</w:t>
      </w:r>
      <w:proofErr w:type="gramStart"/>
      <w:r w:rsidRPr="006C0D6B">
        <w:rPr>
          <w:sz w:val="28"/>
          <w:szCs w:val="28"/>
        </w:rPr>
        <w:t>г(</w:t>
      </w:r>
      <w:proofErr w:type="gramEnd"/>
      <w:r w:rsidRPr="006C0D6B">
        <w:rPr>
          <w:sz w:val="28"/>
          <w:szCs w:val="28"/>
        </w:rPr>
        <w:t>-а), родители, дети) при предъявлении копии свидетельства о смерти и документов, подтверждающих родство с умершим;</w:t>
      </w:r>
    </w:p>
    <w:p w:rsidR="006979E4" w:rsidRPr="006C0D6B" w:rsidRDefault="006979E4" w:rsidP="006979E4">
      <w:pPr>
        <w:pStyle w:val="ConsPlusNormal"/>
        <w:spacing w:before="240"/>
        <w:ind w:firstLine="540"/>
        <w:jc w:val="both"/>
        <w:rPr>
          <w:sz w:val="28"/>
          <w:szCs w:val="28"/>
        </w:rPr>
      </w:pPr>
      <w:r w:rsidRPr="006C0D6B">
        <w:rPr>
          <w:sz w:val="28"/>
          <w:szCs w:val="28"/>
        </w:rPr>
        <w:t xml:space="preserve">- в случае смерти самого Работника Учреждения при обращении близких родственников Работника Учреждения и предъявлении копии свидетельства о смерти и документов, подтверждающих родство </w:t>
      </w:r>
      <w:proofErr w:type="gramStart"/>
      <w:r w:rsidRPr="006C0D6B">
        <w:rPr>
          <w:sz w:val="28"/>
          <w:szCs w:val="28"/>
        </w:rPr>
        <w:t>с</w:t>
      </w:r>
      <w:proofErr w:type="gramEnd"/>
      <w:r w:rsidRPr="006C0D6B">
        <w:rPr>
          <w:sz w:val="28"/>
          <w:szCs w:val="28"/>
        </w:rPr>
        <w:t xml:space="preserve"> умершим.</w:t>
      </w:r>
    </w:p>
    <w:p w:rsidR="006979E4" w:rsidRPr="006C0D6B" w:rsidRDefault="006979E4" w:rsidP="006979E4">
      <w:pPr>
        <w:pStyle w:val="ConsPlusNormal"/>
        <w:spacing w:before="240"/>
        <w:ind w:firstLine="540"/>
        <w:jc w:val="both"/>
        <w:rPr>
          <w:sz w:val="28"/>
          <w:szCs w:val="28"/>
        </w:rPr>
      </w:pPr>
      <w:r w:rsidRPr="006C0D6B">
        <w:rPr>
          <w:sz w:val="28"/>
          <w:szCs w:val="28"/>
        </w:rPr>
        <w:t>6.3. В случае, если работниками Учреждения являются члены семьи (супру</w:t>
      </w:r>
      <w:proofErr w:type="gramStart"/>
      <w:r w:rsidRPr="006C0D6B">
        <w:rPr>
          <w:sz w:val="28"/>
          <w:szCs w:val="28"/>
        </w:rPr>
        <w:t>г(</w:t>
      </w:r>
      <w:proofErr w:type="gramEnd"/>
      <w:r w:rsidRPr="006C0D6B">
        <w:rPr>
          <w:sz w:val="28"/>
          <w:szCs w:val="28"/>
        </w:rPr>
        <w:t>-а), родители, дети), материальная помощь выплачивается только одному из членов семьи.</w:t>
      </w:r>
    </w:p>
    <w:p w:rsidR="006979E4" w:rsidRPr="006C0D6B" w:rsidRDefault="006979E4" w:rsidP="006979E4">
      <w:pPr>
        <w:pStyle w:val="ConsPlusNormal"/>
        <w:spacing w:before="240"/>
        <w:ind w:firstLine="540"/>
        <w:jc w:val="both"/>
        <w:rPr>
          <w:sz w:val="28"/>
          <w:szCs w:val="28"/>
        </w:rPr>
      </w:pPr>
      <w:r w:rsidRPr="006C0D6B">
        <w:rPr>
          <w:sz w:val="28"/>
          <w:szCs w:val="28"/>
        </w:rPr>
        <w:t>6.4. Материальная помощь выплачивается при наличии свободного остатка сре</w:t>
      </w:r>
      <w:proofErr w:type="gramStart"/>
      <w:r w:rsidRPr="006C0D6B">
        <w:rPr>
          <w:sz w:val="28"/>
          <w:szCs w:val="28"/>
        </w:rPr>
        <w:t>дств в пр</w:t>
      </w:r>
      <w:proofErr w:type="gramEnd"/>
      <w:r w:rsidRPr="006C0D6B">
        <w:rPr>
          <w:sz w:val="28"/>
          <w:szCs w:val="28"/>
        </w:rPr>
        <w:t>еделах фонда оплаты труда Учреждения на основании приказа Руководителя по личному заявлению Работника.</w:t>
      </w:r>
    </w:p>
    <w:p w:rsidR="006979E4" w:rsidRPr="006C0D6B" w:rsidRDefault="006979E4" w:rsidP="006979E4">
      <w:pPr>
        <w:pStyle w:val="ConsPlusNormal"/>
        <w:spacing w:before="240"/>
        <w:ind w:firstLine="540"/>
        <w:jc w:val="both"/>
        <w:rPr>
          <w:sz w:val="28"/>
          <w:szCs w:val="28"/>
        </w:rPr>
      </w:pPr>
      <w:r w:rsidRPr="006C0D6B">
        <w:rPr>
          <w:sz w:val="28"/>
          <w:szCs w:val="28"/>
        </w:rPr>
        <w:t>6.5. Размер материальной помощи ограничен суммой 10000 (десять тысяч) рублей в год на одного Работника.</w:t>
      </w:r>
    </w:p>
    <w:p w:rsidR="006979E4" w:rsidRPr="006C0D6B" w:rsidRDefault="006979E4" w:rsidP="006979E4">
      <w:pPr>
        <w:pStyle w:val="ConsPlusNormal"/>
        <w:spacing w:before="240"/>
        <w:ind w:firstLine="540"/>
        <w:jc w:val="both"/>
        <w:rPr>
          <w:sz w:val="28"/>
          <w:szCs w:val="28"/>
        </w:rPr>
      </w:pPr>
      <w:r w:rsidRPr="006C0D6B">
        <w:rPr>
          <w:sz w:val="28"/>
          <w:szCs w:val="28"/>
        </w:rPr>
        <w:t xml:space="preserve">6.6. </w:t>
      </w:r>
      <w:proofErr w:type="gramStart"/>
      <w:r w:rsidRPr="006C0D6B">
        <w:rPr>
          <w:sz w:val="28"/>
          <w:szCs w:val="28"/>
        </w:rPr>
        <w:t xml:space="preserve">Предоставление материальной помощи производится при предоставлении Работником документов, подтверждающие наступление случаев, перечисленных в </w:t>
      </w:r>
      <w:hyperlink w:anchor="P216" w:tooltip="7.2. Основанием для начисления заработной платы являются: штатное расписание, трудовой договор, табель учета рабочего времени и приказы, утвержденные Руководителем Учреждения.">
        <w:r w:rsidRPr="006C5BB1">
          <w:rPr>
            <w:sz w:val="28"/>
            <w:szCs w:val="28"/>
          </w:rPr>
          <w:t xml:space="preserve">пункте </w:t>
        </w:r>
        <w:r w:rsidR="006C5BB1">
          <w:rPr>
            <w:sz w:val="28"/>
            <w:szCs w:val="28"/>
          </w:rPr>
          <w:t>6</w:t>
        </w:r>
        <w:r w:rsidRPr="006C5BB1">
          <w:rPr>
            <w:sz w:val="28"/>
            <w:szCs w:val="28"/>
          </w:rPr>
          <w:t>.2</w:t>
        </w:r>
      </w:hyperlink>
      <w:r w:rsidRPr="006C5BB1">
        <w:rPr>
          <w:sz w:val="28"/>
          <w:szCs w:val="28"/>
        </w:rPr>
        <w:t xml:space="preserve"> </w:t>
      </w:r>
      <w:r w:rsidRPr="006C0D6B">
        <w:rPr>
          <w:sz w:val="28"/>
          <w:szCs w:val="28"/>
        </w:rPr>
        <w:t>настоящего раздела.</w:t>
      </w:r>
      <w:proofErr w:type="gramEnd"/>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1"/>
        <w:rPr>
          <w:rFonts w:ascii="Times New Roman" w:hAnsi="Times New Roman" w:cs="Times New Roman"/>
          <w:sz w:val="28"/>
          <w:szCs w:val="28"/>
        </w:rPr>
      </w:pPr>
      <w:r w:rsidRPr="006C0D6B">
        <w:rPr>
          <w:rFonts w:ascii="Times New Roman" w:hAnsi="Times New Roman" w:cs="Times New Roman"/>
          <w:sz w:val="28"/>
          <w:szCs w:val="28"/>
        </w:rPr>
        <w:t>7. Другие вопросы</w:t>
      </w:r>
    </w:p>
    <w:p w:rsidR="006979E4" w:rsidRPr="006C0D6B" w:rsidRDefault="006979E4" w:rsidP="006979E4">
      <w:pPr>
        <w:pStyle w:val="ConsPlusNormal"/>
        <w:jc w:val="both"/>
        <w:rPr>
          <w:sz w:val="28"/>
          <w:szCs w:val="28"/>
        </w:rPr>
      </w:pPr>
    </w:p>
    <w:p w:rsidR="006979E4" w:rsidRPr="006C0D6B" w:rsidRDefault="006979E4" w:rsidP="006979E4">
      <w:pPr>
        <w:pStyle w:val="ConsPlusNormal"/>
        <w:ind w:firstLine="540"/>
        <w:jc w:val="both"/>
        <w:rPr>
          <w:sz w:val="28"/>
          <w:szCs w:val="28"/>
        </w:rPr>
      </w:pPr>
      <w:r w:rsidRPr="006C0D6B">
        <w:rPr>
          <w:sz w:val="28"/>
          <w:szCs w:val="28"/>
        </w:rPr>
        <w:t xml:space="preserve">7.1. Заработная плата начисляется работникам в размере и порядке, </w:t>
      </w:r>
      <w:proofErr w:type="gramStart"/>
      <w:r w:rsidRPr="006C0D6B">
        <w:rPr>
          <w:sz w:val="28"/>
          <w:szCs w:val="28"/>
        </w:rPr>
        <w:t>предусмотренных</w:t>
      </w:r>
      <w:proofErr w:type="gramEnd"/>
      <w:r w:rsidRPr="006C0D6B">
        <w:rPr>
          <w:sz w:val="28"/>
          <w:szCs w:val="28"/>
        </w:rPr>
        <w:t xml:space="preserve"> настоящим Положением.</w:t>
      </w:r>
    </w:p>
    <w:p w:rsidR="006979E4" w:rsidRPr="006C0D6B" w:rsidRDefault="006979E4" w:rsidP="006979E4">
      <w:pPr>
        <w:pStyle w:val="ConsPlusNormal"/>
        <w:spacing w:before="240"/>
        <w:ind w:firstLine="540"/>
        <w:jc w:val="both"/>
        <w:rPr>
          <w:sz w:val="28"/>
          <w:szCs w:val="28"/>
        </w:rPr>
      </w:pPr>
      <w:bookmarkStart w:id="3" w:name="P216"/>
      <w:bookmarkEnd w:id="3"/>
      <w:r w:rsidRPr="006C0D6B">
        <w:rPr>
          <w:sz w:val="28"/>
          <w:szCs w:val="28"/>
        </w:rPr>
        <w:t xml:space="preserve">7.2. Основанием для начисления заработной платы являются: штатное </w:t>
      </w:r>
      <w:r w:rsidRPr="006C0D6B">
        <w:rPr>
          <w:sz w:val="28"/>
          <w:szCs w:val="28"/>
        </w:rPr>
        <w:lastRenderedPageBreak/>
        <w:t>расписание, трудовой договор, табель учета рабочего времени и приказы, утвержденные Руководителем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7.3. Табеля учета рабочего времени ведут и подписывают:</w:t>
      </w:r>
    </w:p>
    <w:p w:rsidR="006979E4" w:rsidRPr="006C0D6B" w:rsidRDefault="006979E4" w:rsidP="006979E4">
      <w:pPr>
        <w:pStyle w:val="ConsPlusNormal"/>
        <w:spacing w:before="240"/>
        <w:ind w:firstLine="540"/>
        <w:jc w:val="both"/>
        <w:rPr>
          <w:sz w:val="28"/>
          <w:szCs w:val="28"/>
        </w:rPr>
      </w:pPr>
      <w:r w:rsidRPr="006C0D6B">
        <w:rPr>
          <w:sz w:val="28"/>
          <w:szCs w:val="28"/>
        </w:rPr>
        <w:t xml:space="preserve">- по парку </w:t>
      </w:r>
      <w:r w:rsidR="006C5BB1">
        <w:rPr>
          <w:sz w:val="28"/>
          <w:szCs w:val="28"/>
        </w:rPr>
        <w:t>«</w:t>
      </w:r>
      <w:r w:rsidRPr="006C0D6B">
        <w:rPr>
          <w:sz w:val="28"/>
          <w:szCs w:val="28"/>
        </w:rPr>
        <w:t>Березовая роща</w:t>
      </w:r>
      <w:r w:rsidR="006C5BB1">
        <w:rPr>
          <w:sz w:val="28"/>
          <w:szCs w:val="28"/>
        </w:rPr>
        <w:t>»</w:t>
      </w:r>
      <w:r w:rsidRPr="006C0D6B">
        <w:rPr>
          <w:sz w:val="28"/>
          <w:szCs w:val="28"/>
        </w:rPr>
        <w:t xml:space="preserve"> - </w:t>
      </w:r>
      <w:r w:rsidR="006C5BB1">
        <w:rPr>
          <w:sz w:val="28"/>
          <w:szCs w:val="28"/>
        </w:rPr>
        <w:t>бухгалтер</w:t>
      </w:r>
      <w:r w:rsidRPr="006C0D6B">
        <w:rPr>
          <w:sz w:val="28"/>
          <w:szCs w:val="28"/>
        </w:rPr>
        <w:t>;</w:t>
      </w:r>
    </w:p>
    <w:p w:rsidR="006979E4" w:rsidRPr="006C0D6B" w:rsidRDefault="006979E4" w:rsidP="006979E4">
      <w:pPr>
        <w:pStyle w:val="ConsPlusNormal"/>
        <w:spacing w:before="240"/>
        <w:ind w:firstLine="540"/>
        <w:jc w:val="both"/>
        <w:rPr>
          <w:sz w:val="28"/>
          <w:szCs w:val="28"/>
        </w:rPr>
      </w:pPr>
      <w:r w:rsidRPr="006C0D6B">
        <w:rPr>
          <w:sz w:val="28"/>
          <w:szCs w:val="28"/>
        </w:rPr>
        <w:t>- по библиотекам - заведующая отделом библиотеки.</w:t>
      </w:r>
    </w:p>
    <w:p w:rsidR="006979E4" w:rsidRPr="006C0D6B" w:rsidRDefault="006979E4" w:rsidP="006979E4">
      <w:pPr>
        <w:pStyle w:val="ConsPlusNormal"/>
        <w:spacing w:before="240"/>
        <w:ind w:firstLine="540"/>
        <w:jc w:val="both"/>
        <w:rPr>
          <w:sz w:val="28"/>
          <w:szCs w:val="28"/>
        </w:rPr>
      </w:pPr>
      <w:r w:rsidRPr="006C0D6B">
        <w:rPr>
          <w:sz w:val="28"/>
          <w:szCs w:val="28"/>
        </w:rPr>
        <w:t>7.4. Выплата заработной платы производится Работодателем два раза в месяц посредством перечисления денежных средств на банковский счет работника в следующие сроки:</w:t>
      </w:r>
    </w:p>
    <w:p w:rsidR="006979E4" w:rsidRPr="006C0D6B" w:rsidRDefault="006979E4" w:rsidP="006979E4">
      <w:pPr>
        <w:pStyle w:val="ConsPlusNormal"/>
        <w:spacing w:before="240"/>
        <w:ind w:firstLine="540"/>
        <w:jc w:val="both"/>
        <w:rPr>
          <w:sz w:val="28"/>
          <w:szCs w:val="28"/>
        </w:rPr>
      </w:pPr>
      <w:r w:rsidRPr="006C0D6B">
        <w:rPr>
          <w:sz w:val="28"/>
          <w:szCs w:val="28"/>
        </w:rPr>
        <w:t xml:space="preserve">- аванс </w:t>
      </w:r>
      <w:r w:rsidR="006C5BB1">
        <w:rPr>
          <w:sz w:val="28"/>
          <w:szCs w:val="28"/>
        </w:rPr>
        <w:t xml:space="preserve">- </w:t>
      </w:r>
      <w:r w:rsidRPr="006C0D6B">
        <w:rPr>
          <w:sz w:val="28"/>
          <w:szCs w:val="28"/>
        </w:rPr>
        <w:t>исходя из времени, отработанного сотрудником в первой половине месяца, без учета налога на доходы физических лиц 19 числа текущего месяца (за первую половину месяца);</w:t>
      </w:r>
    </w:p>
    <w:p w:rsidR="006979E4" w:rsidRPr="006C0D6B" w:rsidRDefault="006979E4" w:rsidP="006979E4">
      <w:pPr>
        <w:pStyle w:val="ConsPlusNormal"/>
        <w:spacing w:before="240"/>
        <w:ind w:firstLine="540"/>
        <w:jc w:val="both"/>
        <w:rPr>
          <w:sz w:val="28"/>
          <w:szCs w:val="28"/>
        </w:rPr>
      </w:pPr>
      <w:proofErr w:type="gramStart"/>
      <w:r w:rsidRPr="006C0D6B">
        <w:rPr>
          <w:sz w:val="28"/>
          <w:szCs w:val="28"/>
        </w:rPr>
        <w:t>- оставшаяся часть заработной платы - 4 числа месяца, следующего за расчетным (окончательный расчет).</w:t>
      </w:r>
      <w:proofErr w:type="gramEnd"/>
    </w:p>
    <w:p w:rsidR="006979E4" w:rsidRPr="006C0D6B" w:rsidRDefault="006979E4" w:rsidP="006979E4">
      <w:pPr>
        <w:pStyle w:val="ConsPlusNormal"/>
        <w:spacing w:before="240"/>
        <w:ind w:firstLine="540"/>
        <w:jc w:val="both"/>
        <w:rPr>
          <w:sz w:val="28"/>
          <w:szCs w:val="28"/>
        </w:rPr>
      </w:pPr>
      <w:r w:rsidRPr="006C0D6B">
        <w:rPr>
          <w:sz w:val="28"/>
          <w:szCs w:val="28"/>
        </w:rPr>
        <w:t>7.5. При совпадении дня выплаты с выходным или нерабочим праздничным днем выплата заработной платы производится накануне этого дня.</w:t>
      </w:r>
    </w:p>
    <w:p w:rsidR="006979E4" w:rsidRPr="006C0D6B" w:rsidRDefault="006979E4" w:rsidP="006979E4">
      <w:pPr>
        <w:pStyle w:val="ConsPlusNormal"/>
        <w:spacing w:before="240"/>
        <w:ind w:firstLine="540"/>
        <w:jc w:val="both"/>
        <w:rPr>
          <w:sz w:val="28"/>
          <w:szCs w:val="28"/>
        </w:rPr>
      </w:pPr>
      <w:r w:rsidRPr="006C0D6B">
        <w:rPr>
          <w:sz w:val="28"/>
          <w:szCs w:val="28"/>
        </w:rPr>
        <w:t>7.6. Перед выплатой заработной платы за вторую половину месяца каждому Работнику выдается расчетный лист с указанием составных частей заработной платы, причитающейся ему за соответствующий период, с указанием размера и оснований произведенных удержаний, а также общей денежной суммы подлежащей выплате.</w:t>
      </w:r>
    </w:p>
    <w:p w:rsidR="006979E4" w:rsidRPr="006C0D6B" w:rsidRDefault="006979E4" w:rsidP="006979E4">
      <w:pPr>
        <w:pStyle w:val="ConsPlusNormal"/>
        <w:spacing w:before="240"/>
        <w:ind w:firstLine="540"/>
        <w:jc w:val="both"/>
        <w:rPr>
          <w:sz w:val="28"/>
          <w:szCs w:val="28"/>
        </w:rPr>
      </w:pPr>
      <w:r w:rsidRPr="006C0D6B">
        <w:rPr>
          <w:sz w:val="28"/>
          <w:szCs w:val="28"/>
        </w:rPr>
        <w:t>7.7. Заработная плата перечисляется на указанный Работником счет в банке на условиях, предусмотренных трудовым договором, либо Работодатель, на основе соответствующего договора с банком, обеспечивает открытие счета Работнику в банке или оформляет пластиковую банковскую карту.</w:t>
      </w: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C5BB1" w:rsidRDefault="006C5BB1" w:rsidP="006979E4">
      <w:pPr>
        <w:pStyle w:val="ConsPlusNormal"/>
        <w:jc w:val="right"/>
        <w:outlineLvl w:val="1"/>
        <w:rPr>
          <w:sz w:val="28"/>
          <w:szCs w:val="28"/>
        </w:rPr>
      </w:pPr>
    </w:p>
    <w:p w:rsidR="006C5BB1" w:rsidRDefault="006C5BB1" w:rsidP="006979E4">
      <w:pPr>
        <w:pStyle w:val="ConsPlusNormal"/>
        <w:jc w:val="right"/>
        <w:outlineLvl w:val="1"/>
        <w:rPr>
          <w:sz w:val="28"/>
          <w:szCs w:val="28"/>
        </w:rPr>
      </w:pPr>
    </w:p>
    <w:p w:rsidR="006C5BB1" w:rsidRDefault="006C5BB1" w:rsidP="006979E4">
      <w:pPr>
        <w:pStyle w:val="ConsPlusNormal"/>
        <w:jc w:val="right"/>
        <w:outlineLvl w:val="1"/>
        <w:rPr>
          <w:sz w:val="28"/>
          <w:szCs w:val="28"/>
        </w:rPr>
      </w:pPr>
    </w:p>
    <w:p w:rsidR="006C5BB1" w:rsidRDefault="006C5BB1" w:rsidP="006979E4">
      <w:pPr>
        <w:pStyle w:val="ConsPlusNormal"/>
        <w:jc w:val="right"/>
        <w:outlineLvl w:val="1"/>
        <w:rPr>
          <w:sz w:val="28"/>
          <w:szCs w:val="28"/>
        </w:rPr>
      </w:pPr>
    </w:p>
    <w:p w:rsidR="006C5BB1" w:rsidRDefault="006C5BB1" w:rsidP="006979E4">
      <w:pPr>
        <w:pStyle w:val="ConsPlusNormal"/>
        <w:jc w:val="right"/>
        <w:outlineLvl w:val="1"/>
        <w:rPr>
          <w:sz w:val="28"/>
          <w:szCs w:val="28"/>
        </w:rPr>
      </w:pPr>
    </w:p>
    <w:p w:rsidR="006C5BB1" w:rsidRDefault="006C5BB1" w:rsidP="006979E4">
      <w:pPr>
        <w:pStyle w:val="ConsPlusNormal"/>
        <w:jc w:val="right"/>
        <w:outlineLvl w:val="1"/>
        <w:rPr>
          <w:sz w:val="28"/>
          <w:szCs w:val="28"/>
        </w:rPr>
      </w:pPr>
    </w:p>
    <w:p w:rsidR="006C5BB1" w:rsidRDefault="006C5BB1" w:rsidP="006979E4">
      <w:pPr>
        <w:pStyle w:val="ConsPlusNormal"/>
        <w:jc w:val="right"/>
        <w:outlineLvl w:val="1"/>
        <w:rPr>
          <w:sz w:val="28"/>
          <w:szCs w:val="28"/>
        </w:rPr>
      </w:pPr>
    </w:p>
    <w:p w:rsidR="006979E4" w:rsidRPr="006C0D6B" w:rsidRDefault="006979E4" w:rsidP="006979E4">
      <w:pPr>
        <w:pStyle w:val="ConsPlusNormal"/>
        <w:jc w:val="right"/>
        <w:outlineLvl w:val="1"/>
        <w:rPr>
          <w:sz w:val="28"/>
          <w:szCs w:val="28"/>
        </w:rPr>
      </w:pPr>
      <w:r w:rsidRPr="006C0D6B">
        <w:rPr>
          <w:sz w:val="28"/>
          <w:szCs w:val="28"/>
        </w:rPr>
        <w:lastRenderedPageBreak/>
        <w:t xml:space="preserve">Приложение </w:t>
      </w:r>
      <w:r w:rsidR="006C5BB1">
        <w:rPr>
          <w:sz w:val="28"/>
          <w:szCs w:val="28"/>
        </w:rPr>
        <w:t>№</w:t>
      </w:r>
      <w:r w:rsidRPr="006C0D6B">
        <w:rPr>
          <w:sz w:val="28"/>
          <w:szCs w:val="28"/>
        </w:rPr>
        <w:t xml:space="preserve"> 1</w:t>
      </w:r>
    </w:p>
    <w:p w:rsidR="006979E4" w:rsidRPr="006C0D6B" w:rsidRDefault="006979E4" w:rsidP="006979E4">
      <w:pPr>
        <w:pStyle w:val="ConsPlusNormal"/>
        <w:jc w:val="right"/>
        <w:rPr>
          <w:sz w:val="28"/>
          <w:szCs w:val="28"/>
        </w:rPr>
      </w:pPr>
      <w:r w:rsidRPr="006C0D6B">
        <w:rPr>
          <w:sz w:val="28"/>
          <w:szCs w:val="28"/>
        </w:rPr>
        <w:t>к Положению об оплате</w:t>
      </w:r>
    </w:p>
    <w:p w:rsidR="006979E4" w:rsidRPr="006C0D6B" w:rsidRDefault="006979E4" w:rsidP="006979E4">
      <w:pPr>
        <w:pStyle w:val="ConsPlusNormal"/>
        <w:jc w:val="right"/>
        <w:rPr>
          <w:sz w:val="28"/>
          <w:szCs w:val="28"/>
        </w:rPr>
      </w:pPr>
      <w:r w:rsidRPr="006C0D6B">
        <w:rPr>
          <w:sz w:val="28"/>
          <w:szCs w:val="28"/>
        </w:rPr>
        <w:t xml:space="preserve">труда работников </w:t>
      </w:r>
      <w:r w:rsidR="006C5BB1">
        <w:rPr>
          <w:sz w:val="28"/>
          <w:szCs w:val="28"/>
        </w:rPr>
        <w:t>м</w:t>
      </w:r>
      <w:r w:rsidRPr="006C0D6B">
        <w:rPr>
          <w:sz w:val="28"/>
          <w:szCs w:val="28"/>
        </w:rPr>
        <w:t>униципального</w:t>
      </w:r>
    </w:p>
    <w:p w:rsidR="006979E4" w:rsidRPr="006C0D6B" w:rsidRDefault="006979E4" w:rsidP="006979E4">
      <w:pPr>
        <w:pStyle w:val="ConsPlusNormal"/>
        <w:jc w:val="right"/>
        <w:rPr>
          <w:sz w:val="28"/>
          <w:szCs w:val="28"/>
        </w:rPr>
      </w:pPr>
      <w:r w:rsidRPr="006C0D6B">
        <w:rPr>
          <w:sz w:val="28"/>
          <w:szCs w:val="28"/>
        </w:rPr>
        <w:t>бюджетного учреждения культуры</w:t>
      </w:r>
    </w:p>
    <w:p w:rsidR="006979E4" w:rsidRPr="006C0D6B" w:rsidRDefault="006C5BB1" w:rsidP="006979E4">
      <w:pPr>
        <w:pStyle w:val="ConsPlusNormal"/>
        <w:jc w:val="right"/>
        <w:rPr>
          <w:sz w:val="28"/>
          <w:szCs w:val="28"/>
        </w:rPr>
      </w:pPr>
      <w:r>
        <w:rPr>
          <w:sz w:val="28"/>
          <w:szCs w:val="28"/>
        </w:rPr>
        <w:t>«</w:t>
      </w:r>
      <w:r w:rsidR="006979E4" w:rsidRPr="006C0D6B">
        <w:rPr>
          <w:sz w:val="28"/>
          <w:szCs w:val="28"/>
        </w:rPr>
        <w:t>Культурно-досугов</w:t>
      </w:r>
      <w:r>
        <w:rPr>
          <w:sz w:val="28"/>
          <w:szCs w:val="28"/>
        </w:rPr>
        <w:t>ый</w:t>
      </w:r>
      <w:r w:rsidR="006979E4" w:rsidRPr="006C0D6B">
        <w:rPr>
          <w:sz w:val="28"/>
          <w:szCs w:val="28"/>
        </w:rPr>
        <w:t xml:space="preserve"> центр</w:t>
      </w:r>
      <w:r>
        <w:rPr>
          <w:sz w:val="28"/>
          <w:szCs w:val="28"/>
        </w:rPr>
        <w:t>»</w:t>
      </w:r>
    </w:p>
    <w:p w:rsidR="006979E4" w:rsidRPr="006C0D6B" w:rsidRDefault="006979E4" w:rsidP="006979E4">
      <w:pPr>
        <w:pStyle w:val="ConsPlusNormal"/>
        <w:jc w:val="right"/>
        <w:rPr>
          <w:sz w:val="28"/>
          <w:szCs w:val="28"/>
        </w:rPr>
      </w:pPr>
      <w:r w:rsidRPr="006C0D6B">
        <w:rPr>
          <w:sz w:val="28"/>
          <w:szCs w:val="28"/>
        </w:rPr>
        <w:t>города Сердобска</w:t>
      </w:r>
    </w:p>
    <w:p w:rsidR="006979E4" w:rsidRDefault="006979E4" w:rsidP="006979E4">
      <w:pPr>
        <w:pStyle w:val="ConsPlusNormal"/>
        <w:jc w:val="right"/>
        <w:rPr>
          <w:sz w:val="28"/>
          <w:szCs w:val="28"/>
        </w:rPr>
      </w:pPr>
      <w:r w:rsidRPr="006C0D6B">
        <w:rPr>
          <w:sz w:val="28"/>
          <w:szCs w:val="28"/>
        </w:rPr>
        <w:t>Сердобского района</w:t>
      </w:r>
    </w:p>
    <w:p w:rsidR="006C5BB1" w:rsidRPr="006C0D6B" w:rsidRDefault="006C5BB1" w:rsidP="006979E4">
      <w:pPr>
        <w:pStyle w:val="ConsPlusNormal"/>
        <w:jc w:val="right"/>
        <w:rPr>
          <w:sz w:val="28"/>
          <w:szCs w:val="28"/>
        </w:rPr>
      </w:pPr>
      <w:r>
        <w:rPr>
          <w:sz w:val="28"/>
          <w:szCs w:val="28"/>
        </w:rPr>
        <w:t>Пензенской области</w:t>
      </w:r>
    </w:p>
    <w:p w:rsidR="006979E4" w:rsidRPr="006C0D6B" w:rsidRDefault="006979E4" w:rsidP="006979E4">
      <w:pPr>
        <w:pStyle w:val="ConsPlusNormal"/>
        <w:jc w:val="both"/>
        <w:rPr>
          <w:sz w:val="28"/>
          <w:szCs w:val="28"/>
        </w:rPr>
      </w:pPr>
    </w:p>
    <w:p w:rsidR="006979E4" w:rsidRPr="006C0D6B" w:rsidRDefault="006979E4" w:rsidP="006979E4">
      <w:pPr>
        <w:pStyle w:val="ConsPlusNonformat"/>
        <w:jc w:val="both"/>
        <w:rPr>
          <w:rFonts w:ascii="Times New Roman" w:hAnsi="Times New Roman" w:cs="Times New Roman"/>
          <w:sz w:val="28"/>
          <w:szCs w:val="28"/>
        </w:rPr>
      </w:pPr>
      <w:bookmarkStart w:id="4" w:name="P239"/>
      <w:bookmarkEnd w:id="4"/>
      <w:r w:rsidRPr="006C0D6B">
        <w:rPr>
          <w:rFonts w:ascii="Times New Roman" w:hAnsi="Times New Roman" w:cs="Times New Roman"/>
          <w:sz w:val="28"/>
          <w:szCs w:val="28"/>
        </w:rPr>
        <w:t xml:space="preserve">                                ЛИСТ УЧЕТА</w:t>
      </w: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 xml:space="preserve">                        работы ____________________</w:t>
      </w: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 xml:space="preserve">                                     (Ф.И.О)</w:t>
      </w:r>
    </w:p>
    <w:p w:rsidR="006979E4" w:rsidRPr="006C0D6B" w:rsidRDefault="006979E4" w:rsidP="006979E4">
      <w:pPr>
        <w:pStyle w:val="ConsPlusNonformat"/>
        <w:jc w:val="both"/>
        <w:rPr>
          <w:rFonts w:ascii="Times New Roman" w:hAnsi="Times New Roman" w:cs="Times New Roman"/>
          <w:sz w:val="28"/>
          <w:szCs w:val="28"/>
        </w:rPr>
      </w:pP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 xml:space="preserve">                     за ___________________ _______ </w:t>
      </w:r>
      <w:proofErr w:type="gramStart"/>
      <w:r w:rsidRPr="006C0D6B">
        <w:rPr>
          <w:rFonts w:ascii="Times New Roman" w:hAnsi="Times New Roman" w:cs="Times New Roman"/>
          <w:sz w:val="28"/>
          <w:szCs w:val="28"/>
        </w:rPr>
        <w:t>г</w:t>
      </w:r>
      <w:proofErr w:type="gramEnd"/>
      <w:r w:rsidRPr="006C0D6B">
        <w:rPr>
          <w:rFonts w:ascii="Times New Roman" w:hAnsi="Times New Roman" w:cs="Times New Roman"/>
          <w:sz w:val="28"/>
          <w:szCs w:val="28"/>
        </w:rPr>
        <w:t>.</w:t>
      </w: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 xml:space="preserve">                          (месяц) (год)</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00"/>
        <w:gridCol w:w="5046"/>
        <w:gridCol w:w="1985"/>
      </w:tblGrid>
      <w:tr w:rsidR="006979E4" w:rsidRPr="006C0D6B" w:rsidTr="006979E4">
        <w:tc>
          <w:tcPr>
            <w:tcW w:w="1800" w:type="dxa"/>
          </w:tcPr>
          <w:p w:rsidR="006979E4" w:rsidRPr="006C0D6B" w:rsidRDefault="006979E4" w:rsidP="006979E4">
            <w:pPr>
              <w:pStyle w:val="ConsPlusNormal"/>
              <w:jc w:val="center"/>
              <w:rPr>
                <w:sz w:val="28"/>
                <w:szCs w:val="28"/>
              </w:rPr>
            </w:pPr>
            <w:r w:rsidRPr="006C0D6B">
              <w:rPr>
                <w:sz w:val="28"/>
                <w:szCs w:val="28"/>
              </w:rPr>
              <w:t>Дата</w:t>
            </w:r>
          </w:p>
        </w:tc>
        <w:tc>
          <w:tcPr>
            <w:tcW w:w="5046" w:type="dxa"/>
          </w:tcPr>
          <w:p w:rsidR="006979E4" w:rsidRPr="006C0D6B" w:rsidRDefault="006979E4" w:rsidP="006979E4">
            <w:pPr>
              <w:pStyle w:val="ConsPlusNormal"/>
              <w:jc w:val="center"/>
              <w:rPr>
                <w:sz w:val="28"/>
                <w:szCs w:val="28"/>
              </w:rPr>
            </w:pPr>
            <w:r w:rsidRPr="006C0D6B">
              <w:rPr>
                <w:sz w:val="28"/>
                <w:szCs w:val="28"/>
              </w:rPr>
              <w:t>Объем проделанной работы</w:t>
            </w:r>
          </w:p>
        </w:tc>
        <w:tc>
          <w:tcPr>
            <w:tcW w:w="1985"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r w:rsidR="006979E4" w:rsidRPr="006C0D6B" w:rsidTr="006979E4">
        <w:tc>
          <w:tcPr>
            <w:tcW w:w="1800" w:type="dxa"/>
          </w:tcPr>
          <w:p w:rsidR="006979E4" w:rsidRPr="006C0D6B" w:rsidRDefault="006979E4" w:rsidP="006979E4">
            <w:pPr>
              <w:pStyle w:val="ConsPlusNormal"/>
              <w:rPr>
                <w:sz w:val="28"/>
                <w:szCs w:val="28"/>
              </w:rPr>
            </w:pPr>
          </w:p>
        </w:tc>
        <w:tc>
          <w:tcPr>
            <w:tcW w:w="5046" w:type="dxa"/>
          </w:tcPr>
          <w:p w:rsidR="006979E4" w:rsidRPr="006C0D6B" w:rsidRDefault="006979E4" w:rsidP="006979E4">
            <w:pPr>
              <w:pStyle w:val="ConsPlusNormal"/>
              <w:rPr>
                <w:sz w:val="28"/>
                <w:szCs w:val="28"/>
              </w:rPr>
            </w:pPr>
          </w:p>
        </w:tc>
        <w:tc>
          <w:tcPr>
            <w:tcW w:w="1985" w:type="dxa"/>
          </w:tcPr>
          <w:p w:rsidR="006979E4" w:rsidRPr="006C0D6B" w:rsidRDefault="006979E4" w:rsidP="006979E4">
            <w:pPr>
              <w:pStyle w:val="ConsPlusNormal"/>
              <w:rPr>
                <w:sz w:val="28"/>
                <w:szCs w:val="28"/>
              </w:rPr>
            </w:pPr>
          </w:p>
        </w:tc>
      </w:tr>
    </w:tbl>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right"/>
        <w:outlineLvl w:val="1"/>
        <w:rPr>
          <w:sz w:val="28"/>
          <w:szCs w:val="28"/>
        </w:rPr>
      </w:pPr>
      <w:r w:rsidRPr="006C0D6B">
        <w:rPr>
          <w:sz w:val="28"/>
          <w:szCs w:val="28"/>
        </w:rPr>
        <w:t xml:space="preserve">Приложение </w:t>
      </w:r>
      <w:r w:rsidR="006C5BB1">
        <w:rPr>
          <w:sz w:val="28"/>
          <w:szCs w:val="28"/>
        </w:rPr>
        <w:t>№</w:t>
      </w:r>
      <w:r w:rsidRPr="006C0D6B">
        <w:rPr>
          <w:sz w:val="28"/>
          <w:szCs w:val="28"/>
        </w:rPr>
        <w:t xml:space="preserve"> 2</w:t>
      </w:r>
    </w:p>
    <w:p w:rsidR="006C5BB1" w:rsidRPr="006C0D6B" w:rsidRDefault="006C5BB1" w:rsidP="006C5BB1">
      <w:pPr>
        <w:pStyle w:val="ConsPlusNormal"/>
        <w:jc w:val="right"/>
        <w:rPr>
          <w:sz w:val="28"/>
          <w:szCs w:val="28"/>
        </w:rPr>
      </w:pPr>
      <w:bookmarkStart w:id="5" w:name="P301"/>
      <w:bookmarkEnd w:id="5"/>
      <w:r w:rsidRPr="006C0D6B">
        <w:rPr>
          <w:sz w:val="28"/>
          <w:szCs w:val="28"/>
        </w:rPr>
        <w:t>к Положению об оплате</w:t>
      </w:r>
    </w:p>
    <w:p w:rsidR="006C5BB1" w:rsidRPr="006C0D6B" w:rsidRDefault="006C5BB1" w:rsidP="006C5BB1">
      <w:pPr>
        <w:pStyle w:val="ConsPlusNormal"/>
        <w:jc w:val="right"/>
        <w:rPr>
          <w:sz w:val="28"/>
          <w:szCs w:val="28"/>
        </w:rPr>
      </w:pPr>
      <w:r w:rsidRPr="006C0D6B">
        <w:rPr>
          <w:sz w:val="28"/>
          <w:szCs w:val="28"/>
        </w:rPr>
        <w:t xml:space="preserve">труда работников </w:t>
      </w:r>
      <w:r>
        <w:rPr>
          <w:sz w:val="28"/>
          <w:szCs w:val="28"/>
        </w:rPr>
        <w:t>м</w:t>
      </w:r>
      <w:r w:rsidRPr="006C0D6B">
        <w:rPr>
          <w:sz w:val="28"/>
          <w:szCs w:val="28"/>
        </w:rPr>
        <w:t>униципального</w:t>
      </w:r>
    </w:p>
    <w:p w:rsidR="006C5BB1" w:rsidRPr="006C0D6B" w:rsidRDefault="006C5BB1" w:rsidP="006C5BB1">
      <w:pPr>
        <w:pStyle w:val="ConsPlusNormal"/>
        <w:jc w:val="right"/>
        <w:rPr>
          <w:sz w:val="28"/>
          <w:szCs w:val="28"/>
        </w:rPr>
      </w:pPr>
      <w:r w:rsidRPr="006C0D6B">
        <w:rPr>
          <w:sz w:val="28"/>
          <w:szCs w:val="28"/>
        </w:rPr>
        <w:t>бюджетного учреждения культуры</w:t>
      </w:r>
    </w:p>
    <w:p w:rsidR="006C5BB1" w:rsidRPr="006C0D6B" w:rsidRDefault="006C5BB1" w:rsidP="006C5BB1">
      <w:pPr>
        <w:pStyle w:val="ConsPlusNormal"/>
        <w:jc w:val="right"/>
        <w:rPr>
          <w:sz w:val="28"/>
          <w:szCs w:val="28"/>
        </w:rPr>
      </w:pPr>
      <w:r>
        <w:rPr>
          <w:sz w:val="28"/>
          <w:szCs w:val="28"/>
        </w:rPr>
        <w:t>«</w:t>
      </w:r>
      <w:r w:rsidRPr="006C0D6B">
        <w:rPr>
          <w:sz w:val="28"/>
          <w:szCs w:val="28"/>
        </w:rPr>
        <w:t>Культурно-досугов</w:t>
      </w:r>
      <w:r>
        <w:rPr>
          <w:sz w:val="28"/>
          <w:szCs w:val="28"/>
        </w:rPr>
        <w:t>ый</w:t>
      </w:r>
      <w:r w:rsidRPr="006C0D6B">
        <w:rPr>
          <w:sz w:val="28"/>
          <w:szCs w:val="28"/>
        </w:rPr>
        <w:t xml:space="preserve"> центр</w:t>
      </w:r>
      <w:r>
        <w:rPr>
          <w:sz w:val="28"/>
          <w:szCs w:val="28"/>
        </w:rPr>
        <w:t>»</w:t>
      </w:r>
    </w:p>
    <w:p w:rsidR="006C5BB1" w:rsidRPr="006C0D6B" w:rsidRDefault="006C5BB1" w:rsidP="006C5BB1">
      <w:pPr>
        <w:pStyle w:val="ConsPlusNormal"/>
        <w:jc w:val="right"/>
        <w:rPr>
          <w:sz w:val="28"/>
          <w:szCs w:val="28"/>
        </w:rPr>
      </w:pPr>
      <w:r w:rsidRPr="006C0D6B">
        <w:rPr>
          <w:sz w:val="28"/>
          <w:szCs w:val="28"/>
        </w:rPr>
        <w:t>города Сердобска</w:t>
      </w:r>
    </w:p>
    <w:p w:rsidR="006C5BB1" w:rsidRDefault="006C5BB1" w:rsidP="006C5BB1">
      <w:pPr>
        <w:pStyle w:val="ConsPlusNormal"/>
        <w:jc w:val="right"/>
        <w:rPr>
          <w:sz w:val="28"/>
          <w:szCs w:val="28"/>
        </w:rPr>
      </w:pPr>
      <w:r w:rsidRPr="006C0D6B">
        <w:rPr>
          <w:sz w:val="28"/>
          <w:szCs w:val="28"/>
        </w:rPr>
        <w:t>Сердобского района</w:t>
      </w:r>
    </w:p>
    <w:p w:rsidR="006C5BB1" w:rsidRPr="006C5BB1" w:rsidRDefault="006C5BB1" w:rsidP="006C5BB1">
      <w:pPr>
        <w:pStyle w:val="ConsPlusNonformat"/>
        <w:jc w:val="right"/>
        <w:rPr>
          <w:rFonts w:ascii="Times New Roman" w:hAnsi="Times New Roman" w:cs="Times New Roman"/>
          <w:sz w:val="28"/>
          <w:szCs w:val="28"/>
        </w:rPr>
      </w:pPr>
      <w:r w:rsidRPr="006C5BB1">
        <w:rPr>
          <w:rFonts w:ascii="Times New Roman" w:hAnsi="Times New Roman" w:cs="Times New Roman"/>
          <w:sz w:val="28"/>
          <w:szCs w:val="28"/>
        </w:rPr>
        <w:t>Пензенской области</w:t>
      </w:r>
      <w:r w:rsidR="006979E4" w:rsidRPr="006C5BB1">
        <w:rPr>
          <w:rFonts w:ascii="Times New Roman" w:hAnsi="Times New Roman" w:cs="Times New Roman"/>
          <w:sz w:val="28"/>
          <w:szCs w:val="28"/>
        </w:rPr>
        <w:t xml:space="preserve">                                   </w:t>
      </w:r>
    </w:p>
    <w:p w:rsidR="006C5BB1" w:rsidRPr="006C5BB1" w:rsidRDefault="006C5BB1" w:rsidP="006C5BB1">
      <w:pPr>
        <w:pStyle w:val="ConsPlusNonformat"/>
        <w:jc w:val="right"/>
        <w:rPr>
          <w:rFonts w:ascii="Times New Roman" w:hAnsi="Times New Roman" w:cs="Times New Roman"/>
          <w:sz w:val="28"/>
          <w:szCs w:val="28"/>
        </w:rPr>
      </w:pPr>
    </w:p>
    <w:p w:rsidR="006C5BB1" w:rsidRDefault="006C5BB1" w:rsidP="006C5BB1">
      <w:pPr>
        <w:pStyle w:val="ConsPlusNonformat"/>
        <w:jc w:val="center"/>
        <w:rPr>
          <w:rFonts w:ascii="Times New Roman" w:hAnsi="Times New Roman" w:cs="Times New Roman"/>
          <w:sz w:val="28"/>
          <w:szCs w:val="28"/>
        </w:rPr>
      </w:pPr>
    </w:p>
    <w:p w:rsidR="006979E4" w:rsidRPr="006C0D6B" w:rsidRDefault="006979E4" w:rsidP="006C5BB1">
      <w:pPr>
        <w:pStyle w:val="ConsPlusNonformat"/>
        <w:jc w:val="center"/>
        <w:rPr>
          <w:rFonts w:ascii="Times New Roman" w:hAnsi="Times New Roman" w:cs="Times New Roman"/>
          <w:sz w:val="28"/>
          <w:szCs w:val="28"/>
        </w:rPr>
      </w:pPr>
      <w:r w:rsidRPr="006C0D6B">
        <w:rPr>
          <w:rFonts w:ascii="Times New Roman" w:hAnsi="Times New Roman" w:cs="Times New Roman"/>
          <w:sz w:val="28"/>
          <w:szCs w:val="28"/>
        </w:rPr>
        <w:t>Отчет</w:t>
      </w:r>
    </w:p>
    <w:p w:rsidR="006979E4" w:rsidRPr="006C0D6B" w:rsidRDefault="006979E4" w:rsidP="006C5BB1">
      <w:pPr>
        <w:pStyle w:val="ConsPlusNonformat"/>
        <w:jc w:val="center"/>
        <w:rPr>
          <w:rFonts w:ascii="Times New Roman" w:hAnsi="Times New Roman" w:cs="Times New Roman"/>
          <w:sz w:val="28"/>
          <w:szCs w:val="28"/>
        </w:rPr>
      </w:pPr>
      <w:r w:rsidRPr="006C0D6B">
        <w:rPr>
          <w:rFonts w:ascii="Times New Roman" w:hAnsi="Times New Roman" w:cs="Times New Roman"/>
          <w:sz w:val="28"/>
          <w:szCs w:val="28"/>
        </w:rPr>
        <w:t>о выполнении целевых показателей и критериев</w:t>
      </w:r>
    </w:p>
    <w:p w:rsidR="006979E4" w:rsidRPr="006C0D6B" w:rsidRDefault="006979E4" w:rsidP="006C5BB1">
      <w:pPr>
        <w:pStyle w:val="ConsPlusNonformat"/>
        <w:jc w:val="center"/>
        <w:rPr>
          <w:rFonts w:ascii="Times New Roman" w:hAnsi="Times New Roman" w:cs="Times New Roman"/>
          <w:sz w:val="28"/>
          <w:szCs w:val="28"/>
        </w:rPr>
      </w:pPr>
      <w:r w:rsidRPr="006C0D6B">
        <w:rPr>
          <w:rFonts w:ascii="Times New Roman" w:hAnsi="Times New Roman" w:cs="Times New Roman"/>
          <w:sz w:val="28"/>
          <w:szCs w:val="28"/>
        </w:rPr>
        <w:t>эффективности деятельности</w:t>
      </w:r>
    </w:p>
    <w:p w:rsidR="006979E4" w:rsidRPr="006C0D6B" w:rsidRDefault="006979E4" w:rsidP="006C5BB1">
      <w:pPr>
        <w:pStyle w:val="ConsPlusNonformat"/>
        <w:jc w:val="center"/>
        <w:rPr>
          <w:rFonts w:ascii="Times New Roman" w:hAnsi="Times New Roman" w:cs="Times New Roman"/>
          <w:sz w:val="28"/>
          <w:szCs w:val="28"/>
        </w:rPr>
      </w:pPr>
      <w:r w:rsidRPr="006C0D6B">
        <w:rPr>
          <w:rFonts w:ascii="Times New Roman" w:hAnsi="Times New Roman" w:cs="Times New Roman"/>
          <w:sz w:val="28"/>
          <w:szCs w:val="28"/>
        </w:rPr>
        <w:t xml:space="preserve">за ___________________ _______ </w:t>
      </w:r>
      <w:proofErr w:type="gramStart"/>
      <w:r w:rsidRPr="006C0D6B">
        <w:rPr>
          <w:rFonts w:ascii="Times New Roman" w:hAnsi="Times New Roman" w:cs="Times New Roman"/>
          <w:sz w:val="28"/>
          <w:szCs w:val="28"/>
        </w:rPr>
        <w:t>г</w:t>
      </w:r>
      <w:proofErr w:type="gramEnd"/>
      <w:r w:rsidRPr="006C0D6B">
        <w:rPr>
          <w:rFonts w:ascii="Times New Roman" w:hAnsi="Times New Roman" w:cs="Times New Roman"/>
          <w:sz w:val="28"/>
          <w:szCs w:val="28"/>
        </w:rPr>
        <w:t>.</w:t>
      </w:r>
    </w:p>
    <w:p w:rsidR="006979E4" w:rsidRPr="006C0D6B" w:rsidRDefault="006979E4" w:rsidP="006C5BB1">
      <w:pPr>
        <w:pStyle w:val="ConsPlusNonformat"/>
        <w:jc w:val="center"/>
        <w:rPr>
          <w:rFonts w:ascii="Times New Roman" w:hAnsi="Times New Roman" w:cs="Times New Roman"/>
          <w:sz w:val="28"/>
          <w:szCs w:val="28"/>
        </w:rPr>
      </w:pPr>
      <w:r w:rsidRPr="006C0D6B">
        <w:rPr>
          <w:rFonts w:ascii="Times New Roman" w:hAnsi="Times New Roman" w:cs="Times New Roman"/>
          <w:sz w:val="28"/>
          <w:szCs w:val="28"/>
        </w:rPr>
        <w:t>(месяц) (год)</w:t>
      </w:r>
    </w:p>
    <w:p w:rsidR="006979E4" w:rsidRPr="006C0D6B" w:rsidRDefault="006979E4" w:rsidP="006C5BB1">
      <w:pPr>
        <w:pStyle w:val="ConsPlusNormal"/>
        <w:jc w:val="center"/>
        <w:rPr>
          <w:sz w:val="28"/>
          <w:szCs w:val="28"/>
        </w:rPr>
      </w:pPr>
    </w:p>
    <w:p w:rsidR="006979E4" w:rsidRPr="006C0D6B" w:rsidRDefault="006979E4" w:rsidP="006979E4">
      <w:pPr>
        <w:pStyle w:val="ConsPlusNormal"/>
        <w:rPr>
          <w:sz w:val="28"/>
          <w:szCs w:val="28"/>
        </w:rPr>
        <w:sectPr w:rsidR="006979E4" w:rsidRPr="006C0D6B">
          <w:footerReference w:type="first" r:id="rId26"/>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020"/>
        <w:gridCol w:w="1077"/>
        <w:gridCol w:w="1247"/>
        <w:gridCol w:w="1077"/>
        <w:gridCol w:w="1134"/>
        <w:gridCol w:w="1191"/>
        <w:gridCol w:w="1191"/>
      </w:tblGrid>
      <w:tr w:rsidR="006979E4" w:rsidRPr="006C0D6B" w:rsidTr="006979E4">
        <w:tc>
          <w:tcPr>
            <w:tcW w:w="2891" w:type="dxa"/>
            <w:vAlign w:val="center"/>
          </w:tcPr>
          <w:p w:rsidR="006979E4" w:rsidRPr="006C0D6B" w:rsidRDefault="006979E4" w:rsidP="006979E4">
            <w:pPr>
              <w:pStyle w:val="ConsPlusNormal"/>
              <w:jc w:val="center"/>
              <w:rPr>
                <w:sz w:val="28"/>
                <w:szCs w:val="28"/>
              </w:rPr>
            </w:pPr>
            <w:r w:rsidRPr="006C0D6B">
              <w:rPr>
                <w:sz w:val="28"/>
                <w:szCs w:val="28"/>
              </w:rPr>
              <w:lastRenderedPageBreak/>
              <w:t>Мероприятия/Ф.И.О</w:t>
            </w:r>
          </w:p>
        </w:tc>
        <w:tc>
          <w:tcPr>
            <w:tcW w:w="1020" w:type="dxa"/>
            <w:vAlign w:val="center"/>
          </w:tcPr>
          <w:p w:rsidR="006979E4" w:rsidRPr="006C0D6B" w:rsidRDefault="006979E4" w:rsidP="006979E4">
            <w:pPr>
              <w:pStyle w:val="ConsPlusNormal"/>
              <w:rPr>
                <w:sz w:val="28"/>
                <w:szCs w:val="28"/>
              </w:rPr>
            </w:pPr>
          </w:p>
        </w:tc>
        <w:tc>
          <w:tcPr>
            <w:tcW w:w="1077" w:type="dxa"/>
            <w:vAlign w:val="center"/>
          </w:tcPr>
          <w:p w:rsidR="006979E4" w:rsidRPr="006C0D6B" w:rsidRDefault="006979E4" w:rsidP="006979E4">
            <w:pPr>
              <w:pStyle w:val="ConsPlusNormal"/>
              <w:rPr>
                <w:sz w:val="28"/>
                <w:szCs w:val="28"/>
              </w:rPr>
            </w:pPr>
          </w:p>
        </w:tc>
        <w:tc>
          <w:tcPr>
            <w:tcW w:w="1247" w:type="dxa"/>
            <w:vAlign w:val="center"/>
          </w:tcPr>
          <w:p w:rsidR="006979E4" w:rsidRPr="006C0D6B" w:rsidRDefault="006979E4" w:rsidP="006979E4">
            <w:pPr>
              <w:pStyle w:val="ConsPlusNormal"/>
              <w:rPr>
                <w:sz w:val="28"/>
                <w:szCs w:val="28"/>
              </w:rPr>
            </w:pPr>
          </w:p>
        </w:tc>
        <w:tc>
          <w:tcPr>
            <w:tcW w:w="1077" w:type="dxa"/>
            <w:vAlign w:val="center"/>
          </w:tcPr>
          <w:p w:rsidR="006979E4" w:rsidRPr="006C0D6B" w:rsidRDefault="006979E4" w:rsidP="006979E4">
            <w:pPr>
              <w:pStyle w:val="ConsPlusNormal"/>
              <w:rPr>
                <w:sz w:val="28"/>
                <w:szCs w:val="28"/>
              </w:rPr>
            </w:pPr>
          </w:p>
        </w:tc>
        <w:tc>
          <w:tcPr>
            <w:tcW w:w="1134" w:type="dxa"/>
            <w:vAlign w:val="center"/>
          </w:tcPr>
          <w:p w:rsidR="006979E4" w:rsidRPr="006C0D6B" w:rsidRDefault="006979E4" w:rsidP="006979E4">
            <w:pPr>
              <w:pStyle w:val="ConsPlusNormal"/>
              <w:rPr>
                <w:sz w:val="28"/>
                <w:szCs w:val="28"/>
              </w:rPr>
            </w:pPr>
          </w:p>
        </w:tc>
        <w:tc>
          <w:tcPr>
            <w:tcW w:w="1191" w:type="dxa"/>
            <w:vAlign w:val="center"/>
          </w:tcPr>
          <w:p w:rsidR="006979E4" w:rsidRPr="006C0D6B" w:rsidRDefault="006979E4" w:rsidP="006979E4">
            <w:pPr>
              <w:pStyle w:val="ConsPlusNormal"/>
              <w:rPr>
                <w:sz w:val="28"/>
                <w:szCs w:val="28"/>
              </w:rPr>
            </w:pPr>
          </w:p>
        </w:tc>
        <w:tc>
          <w:tcPr>
            <w:tcW w:w="1191" w:type="dxa"/>
            <w:vAlign w:val="center"/>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r w:rsidR="006979E4" w:rsidRPr="006C0D6B" w:rsidTr="006979E4">
        <w:tc>
          <w:tcPr>
            <w:tcW w:w="2891" w:type="dxa"/>
          </w:tcPr>
          <w:p w:rsidR="006979E4" w:rsidRPr="006C0D6B" w:rsidRDefault="006979E4" w:rsidP="006979E4">
            <w:pPr>
              <w:pStyle w:val="ConsPlusNormal"/>
              <w:rPr>
                <w:sz w:val="28"/>
                <w:szCs w:val="28"/>
              </w:rPr>
            </w:pPr>
          </w:p>
        </w:tc>
        <w:tc>
          <w:tcPr>
            <w:tcW w:w="1020"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247" w:type="dxa"/>
          </w:tcPr>
          <w:p w:rsidR="006979E4" w:rsidRPr="006C0D6B" w:rsidRDefault="006979E4" w:rsidP="006979E4">
            <w:pPr>
              <w:pStyle w:val="ConsPlusNormal"/>
              <w:rPr>
                <w:sz w:val="28"/>
                <w:szCs w:val="28"/>
              </w:rPr>
            </w:pPr>
          </w:p>
        </w:tc>
        <w:tc>
          <w:tcPr>
            <w:tcW w:w="1077" w:type="dxa"/>
          </w:tcPr>
          <w:p w:rsidR="006979E4" w:rsidRPr="006C0D6B" w:rsidRDefault="006979E4" w:rsidP="006979E4">
            <w:pPr>
              <w:pStyle w:val="ConsPlusNormal"/>
              <w:rPr>
                <w:sz w:val="28"/>
                <w:szCs w:val="28"/>
              </w:rPr>
            </w:pPr>
          </w:p>
        </w:tc>
        <w:tc>
          <w:tcPr>
            <w:tcW w:w="1134"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c>
          <w:tcPr>
            <w:tcW w:w="1191" w:type="dxa"/>
          </w:tcPr>
          <w:p w:rsidR="006979E4" w:rsidRPr="006C0D6B" w:rsidRDefault="006979E4" w:rsidP="006979E4">
            <w:pPr>
              <w:pStyle w:val="ConsPlusNormal"/>
              <w:rPr>
                <w:sz w:val="28"/>
                <w:szCs w:val="28"/>
              </w:rPr>
            </w:pPr>
          </w:p>
        </w:tc>
      </w:tr>
    </w:tbl>
    <w:p w:rsidR="006979E4" w:rsidRPr="006C0D6B" w:rsidRDefault="006979E4" w:rsidP="006979E4">
      <w:pPr>
        <w:pStyle w:val="ConsPlusNormal"/>
        <w:rPr>
          <w:sz w:val="28"/>
          <w:szCs w:val="28"/>
        </w:rPr>
        <w:sectPr w:rsidR="006979E4" w:rsidRPr="006C0D6B">
          <w:headerReference w:type="default" r:id="rId27"/>
          <w:footerReference w:type="default" r:id="rId28"/>
          <w:headerReference w:type="first" r:id="rId29"/>
          <w:footerReference w:type="first" r:id="rId30"/>
          <w:pgSz w:w="16838" w:h="11906" w:orient="landscape"/>
          <w:pgMar w:top="1133" w:right="1440" w:bottom="566" w:left="1440" w:header="0" w:footer="0" w:gutter="0"/>
          <w:cols w:space="720"/>
          <w:titlePg/>
        </w:sect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right"/>
        <w:outlineLvl w:val="1"/>
        <w:rPr>
          <w:sz w:val="28"/>
          <w:szCs w:val="28"/>
        </w:rPr>
      </w:pPr>
      <w:r w:rsidRPr="006C0D6B">
        <w:rPr>
          <w:sz w:val="28"/>
          <w:szCs w:val="28"/>
        </w:rPr>
        <w:t xml:space="preserve">Приложение </w:t>
      </w:r>
      <w:r w:rsidR="002C09C4">
        <w:rPr>
          <w:sz w:val="28"/>
          <w:szCs w:val="28"/>
        </w:rPr>
        <w:t>№</w:t>
      </w:r>
      <w:r w:rsidRPr="006C0D6B">
        <w:rPr>
          <w:sz w:val="28"/>
          <w:szCs w:val="28"/>
        </w:rPr>
        <w:t xml:space="preserve"> 3</w:t>
      </w:r>
    </w:p>
    <w:p w:rsidR="002C09C4" w:rsidRPr="006C0D6B" w:rsidRDefault="002C09C4" w:rsidP="002C09C4">
      <w:pPr>
        <w:pStyle w:val="ConsPlusNormal"/>
        <w:jc w:val="right"/>
        <w:rPr>
          <w:sz w:val="28"/>
          <w:szCs w:val="28"/>
        </w:rPr>
      </w:pPr>
      <w:r w:rsidRPr="006C0D6B">
        <w:rPr>
          <w:sz w:val="28"/>
          <w:szCs w:val="28"/>
        </w:rPr>
        <w:t>к Положению об оплате</w:t>
      </w:r>
    </w:p>
    <w:p w:rsidR="002C09C4" w:rsidRPr="006C0D6B" w:rsidRDefault="002C09C4" w:rsidP="002C09C4">
      <w:pPr>
        <w:pStyle w:val="ConsPlusNormal"/>
        <w:jc w:val="right"/>
        <w:rPr>
          <w:sz w:val="28"/>
          <w:szCs w:val="28"/>
        </w:rPr>
      </w:pPr>
      <w:r w:rsidRPr="006C0D6B">
        <w:rPr>
          <w:sz w:val="28"/>
          <w:szCs w:val="28"/>
        </w:rPr>
        <w:t xml:space="preserve">труда работников </w:t>
      </w:r>
      <w:r>
        <w:rPr>
          <w:sz w:val="28"/>
          <w:szCs w:val="28"/>
        </w:rPr>
        <w:t>м</w:t>
      </w:r>
      <w:r w:rsidRPr="006C0D6B">
        <w:rPr>
          <w:sz w:val="28"/>
          <w:szCs w:val="28"/>
        </w:rPr>
        <w:t>униципального</w:t>
      </w:r>
    </w:p>
    <w:p w:rsidR="002C09C4" w:rsidRPr="006C0D6B" w:rsidRDefault="002C09C4" w:rsidP="002C09C4">
      <w:pPr>
        <w:pStyle w:val="ConsPlusNormal"/>
        <w:jc w:val="right"/>
        <w:rPr>
          <w:sz w:val="28"/>
          <w:szCs w:val="28"/>
        </w:rPr>
      </w:pPr>
      <w:r w:rsidRPr="006C0D6B">
        <w:rPr>
          <w:sz w:val="28"/>
          <w:szCs w:val="28"/>
        </w:rPr>
        <w:t>бюджетного учреждения культуры</w:t>
      </w:r>
    </w:p>
    <w:p w:rsidR="002C09C4" w:rsidRPr="006C0D6B" w:rsidRDefault="002C09C4" w:rsidP="002C09C4">
      <w:pPr>
        <w:pStyle w:val="ConsPlusNormal"/>
        <w:jc w:val="right"/>
        <w:rPr>
          <w:sz w:val="28"/>
          <w:szCs w:val="28"/>
        </w:rPr>
      </w:pPr>
      <w:r>
        <w:rPr>
          <w:sz w:val="28"/>
          <w:szCs w:val="28"/>
        </w:rPr>
        <w:t>«</w:t>
      </w:r>
      <w:r w:rsidRPr="006C0D6B">
        <w:rPr>
          <w:sz w:val="28"/>
          <w:szCs w:val="28"/>
        </w:rPr>
        <w:t>Культурно-досугов</w:t>
      </w:r>
      <w:r>
        <w:rPr>
          <w:sz w:val="28"/>
          <w:szCs w:val="28"/>
        </w:rPr>
        <w:t>ый</w:t>
      </w:r>
      <w:r w:rsidRPr="006C0D6B">
        <w:rPr>
          <w:sz w:val="28"/>
          <w:szCs w:val="28"/>
        </w:rPr>
        <w:t xml:space="preserve"> центр</w:t>
      </w:r>
      <w:r>
        <w:rPr>
          <w:sz w:val="28"/>
          <w:szCs w:val="28"/>
        </w:rPr>
        <w:t>»</w:t>
      </w:r>
    </w:p>
    <w:p w:rsidR="002C09C4" w:rsidRPr="006C0D6B" w:rsidRDefault="002C09C4" w:rsidP="002C09C4">
      <w:pPr>
        <w:pStyle w:val="ConsPlusNormal"/>
        <w:jc w:val="right"/>
        <w:rPr>
          <w:sz w:val="28"/>
          <w:szCs w:val="28"/>
        </w:rPr>
      </w:pPr>
      <w:r w:rsidRPr="006C0D6B">
        <w:rPr>
          <w:sz w:val="28"/>
          <w:szCs w:val="28"/>
        </w:rPr>
        <w:t>города Сердобска</w:t>
      </w:r>
    </w:p>
    <w:p w:rsidR="002C09C4" w:rsidRDefault="002C09C4" w:rsidP="002C09C4">
      <w:pPr>
        <w:pStyle w:val="ConsPlusNormal"/>
        <w:jc w:val="right"/>
        <w:rPr>
          <w:sz w:val="28"/>
          <w:szCs w:val="28"/>
        </w:rPr>
      </w:pPr>
      <w:r w:rsidRPr="006C0D6B">
        <w:rPr>
          <w:sz w:val="28"/>
          <w:szCs w:val="28"/>
        </w:rPr>
        <w:t>Сердобского района</w:t>
      </w:r>
    </w:p>
    <w:p w:rsidR="002C09C4" w:rsidRPr="006C5BB1" w:rsidRDefault="002C09C4" w:rsidP="002C09C4">
      <w:pPr>
        <w:pStyle w:val="ConsPlusNonformat"/>
        <w:jc w:val="right"/>
        <w:rPr>
          <w:rFonts w:ascii="Times New Roman" w:hAnsi="Times New Roman" w:cs="Times New Roman"/>
          <w:sz w:val="28"/>
          <w:szCs w:val="28"/>
        </w:rPr>
      </w:pPr>
      <w:r w:rsidRPr="006C5BB1">
        <w:rPr>
          <w:rFonts w:ascii="Times New Roman" w:hAnsi="Times New Roman" w:cs="Times New Roman"/>
          <w:sz w:val="28"/>
          <w:szCs w:val="28"/>
        </w:rPr>
        <w:t xml:space="preserve">Пензенской области                                   </w:t>
      </w:r>
    </w:p>
    <w:p w:rsidR="006979E4" w:rsidRPr="006C0D6B" w:rsidRDefault="006979E4" w:rsidP="006979E4">
      <w:pPr>
        <w:pStyle w:val="ConsPlusNormal"/>
        <w:jc w:val="right"/>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nformat"/>
        <w:jc w:val="both"/>
        <w:rPr>
          <w:rFonts w:ascii="Times New Roman" w:hAnsi="Times New Roman" w:cs="Times New Roman"/>
          <w:sz w:val="28"/>
          <w:szCs w:val="28"/>
        </w:rPr>
      </w:pPr>
      <w:bookmarkStart w:id="6" w:name="P416"/>
      <w:bookmarkEnd w:id="6"/>
      <w:r w:rsidRPr="006C0D6B">
        <w:rPr>
          <w:rFonts w:ascii="Times New Roman" w:hAnsi="Times New Roman" w:cs="Times New Roman"/>
          <w:sz w:val="28"/>
          <w:szCs w:val="28"/>
        </w:rPr>
        <w:t xml:space="preserve">                          ИТОГОВЫЙ ОЦЕНОЧНЫЙ ЛИСТ</w:t>
      </w: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 xml:space="preserve">                    за _____________________ ______ </w:t>
      </w:r>
      <w:proofErr w:type="gramStart"/>
      <w:r w:rsidRPr="006C0D6B">
        <w:rPr>
          <w:rFonts w:ascii="Times New Roman" w:hAnsi="Times New Roman" w:cs="Times New Roman"/>
          <w:sz w:val="28"/>
          <w:szCs w:val="28"/>
        </w:rPr>
        <w:t>г</w:t>
      </w:r>
      <w:proofErr w:type="gramEnd"/>
      <w:r w:rsidRPr="006C0D6B">
        <w:rPr>
          <w:rFonts w:ascii="Times New Roman" w:hAnsi="Times New Roman" w:cs="Times New Roman"/>
          <w:sz w:val="28"/>
          <w:szCs w:val="28"/>
        </w:rPr>
        <w:t>.</w:t>
      </w: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 xml:space="preserve">                            (месяц) (год)</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2665"/>
        <w:gridCol w:w="2835"/>
        <w:gridCol w:w="2659"/>
      </w:tblGrid>
      <w:tr w:rsidR="006979E4" w:rsidRPr="006C0D6B" w:rsidTr="006979E4">
        <w:tc>
          <w:tcPr>
            <w:tcW w:w="816" w:type="dxa"/>
            <w:vAlign w:val="center"/>
          </w:tcPr>
          <w:p w:rsidR="006979E4" w:rsidRPr="006C0D6B" w:rsidRDefault="006979E4" w:rsidP="006979E4">
            <w:pPr>
              <w:pStyle w:val="ConsPlusNormal"/>
              <w:jc w:val="center"/>
              <w:rPr>
                <w:sz w:val="28"/>
                <w:szCs w:val="28"/>
              </w:rPr>
            </w:pPr>
            <w:proofErr w:type="gramStart"/>
            <w:r w:rsidRPr="006C0D6B">
              <w:rPr>
                <w:sz w:val="28"/>
                <w:szCs w:val="28"/>
              </w:rPr>
              <w:t>п</w:t>
            </w:r>
            <w:proofErr w:type="gramEnd"/>
            <w:r w:rsidRPr="006C0D6B">
              <w:rPr>
                <w:sz w:val="28"/>
                <w:szCs w:val="28"/>
              </w:rPr>
              <w:t>/п</w:t>
            </w:r>
          </w:p>
        </w:tc>
        <w:tc>
          <w:tcPr>
            <w:tcW w:w="2665" w:type="dxa"/>
            <w:vAlign w:val="center"/>
          </w:tcPr>
          <w:p w:rsidR="006979E4" w:rsidRPr="006C0D6B" w:rsidRDefault="006979E4" w:rsidP="006979E4">
            <w:pPr>
              <w:pStyle w:val="ConsPlusNormal"/>
              <w:jc w:val="center"/>
              <w:rPr>
                <w:sz w:val="28"/>
                <w:szCs w:val="28"/>
              </w:rPr>
            </w:pPr>
            <w:r w:rsidRPr="006C0D6B">
              <w:rPr>
                <w:sz w:val="28"/>
                <w:szCs w:val="28"/>
              </w:rPr>
              <w:t>Фамилия И.О.</w:t>
            </w:r>
          </w:p>
        </w:tc>
        <w:tc>
          <w:tcPr>
            <w:tcW w:w="2835" w:type="dxa"/>
            <w:vAlign w:val="center"/>
          </w:tcPr>
          <w:p w:rsidR="006979E4" w:rsidRPr="006C0D6B" w:rsidRDefault="006979E4" w:rsidP="006979E4">
            <w:pPr>
              <w:pStyle w:val="ConsPlusNormal"/>
              <w:jc w:val="center"/>
              <w:rPr>
                <w:sz w:val="28"/>
                <w:szCs w:val="28"/>
              </w:rPr>
            </w:pPr>
            <w:r w:rsidRPr="006C0D6B">
              <w:rPr>
                <w:sz w:val="28"/>
                <w:szCs w:val="28"/>
              </w:rPr>
              <w:t>Должность</w:t>
            </w:r>
          </w:p>
        </w:tc>
        <w:tc>
          <w:tcPr>
            <w:tcW w:w="2659" w:type="dxa"/>
            <w:vAlign w:val="center"/>
          </w:tcPr>
          <w:p w:rsidR="006979E4" w:rsidRPr="006C0D6B" w:rsidRDefault="006979E4" w:rsidP="006979E4">
            <w:pPr>
              <w:pStyle w:val="ConsPlusNormal"/>
              <w:jc w:val="center"/>
              <w:rPr>
                <w:sz w:val="28"/>
                <w:szCs w:val="28"/>
              </w:rPr>
            </w:pPr>
            <w:r w:rsidRPr="006C0D6B">
              <w:rPr>
                <w:sz w:val="28"/>
                <w:szCs w:val="28"/>
              </w:rPr>
              <w:t>Количество баллов</w:t>
            </w: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r w:rsidR="006979E4" w:rsidRPr="006C0D6B" w:rsidTr="006979E4">
        <w:tc>
          <w:tcPr>
            <w:tcW w:w="816" w:type="dxa"/>
            <w:vAlign w:val="center"/>
          </w:tcPr>
          <w:p w:rsidR="006979E4" w:rsidRPr="006C0D6B" w:rsidRDefault="006979E4" w:rsidP="006979E4">
            <w:pPr>
              <w:pStyle w:val="ConsPlusNormal"/>
              <w:rPr>
                <w:sz w:val="28"/>
                <w:szCs w:val="28"/>
              </w:rPr>
            </w:pPr>
          </w:p>
        </w:tc>
        <w:tc>
          <w:tcPr>
            <w:tcW w:w="2665" w:type="dxa"/>
            <w:vAlign w:val="center"/>
          </w:tcPr>
          <w:p w:rsidR="006979E4" w:rsidRPr="006C0D6B" w:rsidRDefault="006979E4" w:rsidP="006979E4">
            <w:pPr>
              <w:pStyle w:val="ConsPlusNormal"/>
              <w:rPr>
                <w:sz w:val="28"/>
                <w:szCs w:val="28"/>
              </w:rPr>
            </w:pPr>
            <w:r w:rsidRPr="006C0D6B">
              <w:rPr>
                <w:sz w:val="28"/>
                <w:szCs w:val="28"/>
              </w:rPr>
              <w:t>ИТОГО</w:t>
            </w:r>
          </w:p>
        </w:tc>
        <w:tc>
          <w:tcPr>
            <w:tcW w:w="2835" w:type="dxa"/>
            <w:vAlign w:val="center"/>
          </w:tcPr>
          <w:p w:rsidR="006979E4" w:rsidRPr="006C0D6B" w:rsidRDefault="006979E4" w:rsidP="006979E4">
            <w:pPr>
              <w:pStyle w:val="ConsPlusNormal"/>
              <w:rPr>
                <w:sz w:val="28"/>
                <w:szCs w:val="28"/>
              </w:rPr>
            </w:pPr>
          </w:p>
        </w:tc>
        <w:tc>
          <w:tcPr>
            <w:tcW w:w="2659" w:type="dxa"/>
            <w:vAlign w:val="center"/>
          </w:tcPr>
          <w:p w:rsidR="006979E4" w:rsidRPr="006C0D6B" w:rsidRDefault="006979E4" w:rsidP="006979E4">
            <w:pPr>
              <w:pStyle w:val="ConsPlusNormal"/>
              <w:rPr>
                <w:sz w:val="28"/>
                <w:szCs w:val="28"/>
              </w:rPr>
            </w:pPr>
          </w:p>
        </w:tc>
      </w:tr>
    </w:tbl>
    <w:p w:rsidR="006979E4" w:rsidRPr="006C0D6B" w:rsidRDefault="006979E4" w:rsidP="006979E4">
      <w:pPr>
        <w:pStyle w:val="ConsPlusNormal"/>
        <w:jc w:val="both"/>
        <w:rPr>
          <w:sz w:val="28"/>
          <w:szCs w:val="28"/>
        </w:rPr>
      </w:pP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Председатель Комиссии  _____________________</w:t>
      </w: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Члены Комиссии:</w:t>
      </w: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___________________</w:t>
      </w: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___________________</w:t>
      </w:r>
    </w:p>
    <w:p w:rsidR="006979E4" w:rsidRPr="006C0D6B" w:rsidRDefault="006979E4" w:rsidP="006979E4">
      <w:pPr>
        <w:pStyle w:val="ConsPlusNonformat"/>
        <w:jc w:val="both"/>
        <w:rPr>
          <w:rFonts w:ascii="Times New Roman" w:hAnsi="Times New Roman" w:cs="Times New Roman"/>
          <w:sz w:val="28"/>
          <w:szCs w:val="28"/>
        </w:rPr>
      </w:pPr>
      <w:r w:rsidRPr="006C0D6B">
        <w:rPr>
          <w:rFonts w:ascii="Times New Roman" w:hAnsi="Times New Roman" w:cs="Times New Roman"/>
          <w:sz w:val="28"/>
          <w:szCs w:val="28"/>
        </w:rPr>
        <w:t>Секретарь Комиссии     _____________________</w:t>
      </w: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2C09C4" w:rsidRDefault="002C09C4" w:rsidP="006979E4">
      <w:pPr>
        <w:pStyle w:val="ConsPlusNormal"/>
        <w:jc w:val="right"/>
        <w:outlineLvl w:val="1"/>
        <w:rPr>
          <w:sz w:val="28"/>
          <w:szCs w:val="28"/>
        </w:rPr>
      </w:pPr>
    </w:p>
    <w:p w:rsidR="002C09C4" w:rsidRDefault="002C09C4" w:rsidP="006979E4">
      <w:pPr>
        <w:pStyle w:val="ConsPlusNormal"/>
        <w:jc w:val="right"/>
        <w:outlineLvl w:val="1"/>
        <w:rPr>
          <w:sz w:val="28"/>
          <w:szCs w:val="28"/>
        </w:rPr>
      </w:pPr>
    </w:p>
    <w:p w:rsidR="002C09C4" w:rsidRDefault="002C09C4" w:rsidP="006979E4">
      <w:pPr>
        <w:pStyle w:val="ConsPlusNormal"/>
        <w:jc w:val="right"/>
        <w:outlineLvl w:val="1"/>
        <w:rPr>
          <w:sz w:val="28"/>
          <w:szCs w:val="28"/>
        </w:rPr>
      </w:pPr>
    </w:p>
    <w:p w:rsidR="002C09C4" w:rsidRDefault="002C09C4" w:rsidP="006979E4">
      <w:pPr>
        <w:pStyle w:val="ConsPlusNormal"/>
        <w:jc w:val="right"/>
        <w:outlineLvl w:val="1"/>
        <w:rPr>
          <w:sz w:val="28"/>
          <w:szCs w:val="28"/>
        </w:rPr>
      </w:pPr>
    </w:p>
    <w:p w:rsidR="006979E4" w:rsidRPr="006C0D6B" w:rsidRDefault="006979E4" w:rsidP="006979E4">
      <w:pPr>
        <w:pStyle w:val="ConsPlusNormal"/>
        <w:jc w:val="right"/>
        <w:outlineLvl w:val="1"/>
        <w:rPr>
          <w:sz w:val="28"/>
          <w:szCs w:val="28"/>
        </w:rPr>
      </w:pPr>
      <w:r w:rsidRPr="006C0D6B">
        <w:rPr>
          <w:sz w:val="28"/>
          <w:szCs w:val="28"/>
        </w:rPr>
        <w:lastRenderedPageBreak/>
        <w:t xml:space="preserve">Приложение </w:t>
      </w:r>
      <w:r w:rsidR="002C09C4">
        <w:rPr>
          <w:sz w:val="28"/>
          <w:szCs w:val="28"/>
        </w:rPr>
        <w:t>№</w:t>
      </w:r>
      <w:r w:rsidRPr="006C0D6B">
        <w:rPr>
          <w:sz w:val="28"/>
          <w:szCs w:val="28"/>
        </w:rPr>
        <w:t xml:space="preserve"> 4</w:t>
      </w:r>
    </w:p>
    <w:p w:rsidR="002C09C4" w:rsidRPr="006C0D6B" w:rsidRDefault="002C09C4" w:rsidP="002C09C4">
      <w:pPr>
        <w:pStyle w:val="ConsPlusNormal"/>
        <w:jc w:val="right"/>
        <w:rPr>
          <w:sz w:val="28"/>
          <w:szCs w:val="28"/>
        </w:rPr>
      </w:pPr>
      <w:r w:rsidRPr="006C0D6B">
        <w:rPr>
          <w:sz w:val="28"/>
          <w:szCs w:val="28"/>
        </w:rPr>
        <w:t>к Положению об оплате</w:t>
      </w:r>
    </w:p>
    <w:p w:rsidR="002C09C4" w:rsidRPr="006C0D6B" w:rsidRDefault="002C09C4" w:rsidP="002C09C4">
      <w:pPr>
        <w:pStyle w:val="ConsPlusNormal"/>
        <w:jc w:val="right"/>
        <w:rPr>
          <w:sz w:val="28"/>
          <w:szCs w:val="28"/>
        </w:rPr>
      </w:pPr>
      <w:r w:rsidRPr="006C0D6B">
        <w:rPr>
          <w:sz w:val="28"/>
          <w:szCs w:val="28"/>
        </w:rPr>
        <w:t xml:space="preserve">труда работников </w:t>
      </w:r>
      <w:r>
        <w:rPr>
          <w:sz w:val="28"/>
          <w:szCs w:val="28"/>
        </w:rPr>
        <w:t>м</w:t>
      </w:r>
      <w:r w:rsidRPr="006C0D6B">
        <w:rPr>
          <w:sz w:val="28"/>
          <w:szCs w:val="28"/>
        </w:rPr>
        <w:t>униципального</w:t>
      </w:r>
    </w:p>
    <w:p w:rsidR="002C09C4" w:rsidRPr="006C0D6B" w:rsidRDefault="002C09C4" w:rsidP="002C09C4">
      <w:pPr>
        <w:pStyle w:val="ConsPlusNormal"/>
        <w:jc w:val="right"/>
        <w:rPr>
          <w:sz w:val="28"/>
          <w:szCs w:val="28"/>
        </w:rPr>
      </w:pPr>
      <w:r w:rsidRPr="006C0D6B">
        <w:rPr>
          <w:sz w:val="28"/>
          <w:szCs w:val="28"/>
        </w:rPr>
        <w:t>бюджетного учреждения культуры</w:t>
      </w:r>
    </w:p>
    <w:p w:rsidR="002C09C4" w:rsidRPr="006C0D6B" w:rsidRDefault="002C09C4" w:rsidP="002C09C4">
      <w:pPr>
        <w:pStyle w:val="ConsPlusNormal"/>
        <w:jc w:val="right"/>
        <w:rPr>
          <w:sz w:val="28"/>
          <w:szCs w:val="28"/>
        </w:rPr>
      </w:pPr>
      <w:r>
        <w:rPr>
          <w:sz w:val="28"/>
          <w:szCs w:val="28"/>
        </w:rPr>
        <w:t>«</w:t>
      </w:r>
      <w:r w:rsidRPr="006C0D6B">
        <w:rPr>
          <w:sz w:val="28"/>
          <w:szCs w:val="28"/>
        </w:rPr>
        <w:t>Культурно-досугов</w:t>
      </w:r>
      <w:r>
        <w:rPr>
          <w:sz w:val="28"/>
          <w:szCs w:val="28"/>
        </w:rPr>
        <w:t>ый</w:t>
      </w:r>
      <w:r w:rsidRPr="006C0D6B">
        <w:rPr>
          <w:sz w:val="28"/>
          <w:szCs w:val="28"/>
        </w:rPr>
        <w:t xml:space="preserve"> центр</w:t>
      </w:r>
      <w:r>
        <w:rPr>
          <w:sz w:val="28"/>
          <w:szCs w:val="28"/>
        </w:rPr>
        <w:t>»</w:t>
      </w:r>
    </w:p>
    <w:p w:rsidR="002C09C4" w:rsidRPr="006C0D6B" w:rsidRDefault="002C09C4" w:rsidP="002C09C4">
      <w:pPr>
        <w:pStyle w:val="ConsPlusNormal"/>
        <w:jc w:val="right"/>
        <w:rPr>
          <w:sz w:val="28"/>
          <w:szCs w:val="28"/>
        </w:rPr>
      </w:pPr>
      <w:r w:rsidRPr="006C0D6B">
        <w:rPr>
          <w:sz w:val="28"/>
          <w:szCs w:val="28"/>
        </w:rPr>
        <w:t>города Сердобска</w:t>
      </w:r>
    </w:p>
    <w:p w:rsidR="002C09C4" w:rsidRDefault="002C09C4" w:rsidP="002C09C4">
      <w:pPr>
        <w:pStyle w:val="ConsPlusNormal"/>
        <w:jc w:val="right"/>
        <w:rPr>
          <w:sz w:val="28"/>
          <w:szCs w:val="28"/>
        </w:rPr>
      </w:pPr>
      <w:r w:rsidRPr="006C0D6B">
        <w:rPr>
          <w:sz w:val="28"/>
          <w:szCs w:val="28"/>
        </w:rPr>
        <w:t>Сердобского района</w:t>
      </w:r>
    </w:p>
    <w:p w:rsidR="002C09C4" w:rsidRPr="006C5BB1" w:rsidRDefault="002C09C4" w:rsidP="002C09C4">
      <w:pPr>
        <w:pStyle w:val="ConsPlusNonformat"/>
        <w:jc w:val="right"/>
        <w:rPr>
          <w:rFonts w:ascii="Times New Roman" w:hAnsi="Times New Roman" w:cs="Times New Roman"/>
          <w:sz w:val="28"/>
          <w:szCs w:val="28"/>
        </w:rPr>
      </w:pPr>
      <w:r w:rsidRPr="006C5BB1">
        <w:rPr>
          <w:rFonts w:ascii="Times New Roman" w:hAnsi="Times New Roman" w:cs="Times New Roman"/>
          <w:sz w:val="28"/>
          <w:szCs w:val="28"/>
        </w:rPr>
        <w:t xml:space="preserve">Пензенской области                                   </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rPr>
          <w:rFonts w:ascii="Times New Roman" w:hAnsi="Times New Roman" w:cs="Times New Roman"/>
          <w:sz w:val="28"/>
          <w:szCs w:val="28"/>
        </w:rPr>
      </w:pPr>
      <w:bookmarkStart w:id="7" w:name="P507"/>
      <w:bookmarkEnd w:id="7"/>
      <w:r w:rsidRPr="006C0D6B">
        <w:rPr>
          <w:rFonts w:ascii="Times New Roman" w:hAnsi="Times New Roman" w:cs="Times New Roman"/>
          <w:sz w:val="28"/>
          <w:szCs w:val="28"/>
        </w:rPr>
        <w:t>ПЕРЕЧЕНЬ</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ЦЕЛЕВЫХ ПОКАЗАТЕЛЕЙ И КРИТЕРИЕВ ОЦЕНКИ ЭФФЕКТИВНОСТИ</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 xml:space="preserve">ДЕЯТЕЛЬНОСТИ СПЕЦИАЛИСТОВ В </w:t>
      </w:r>
      <w:proofErr w:type="gramStart"/>
      <w:r w:rsidRPr="006C0D6B">
        <w:rPr>
          <w:rFonts w:ascii="Times New Roman" w:hAnsi="Times New Roman" w:cs="Times New Roman"/>
          <w:sz w:val="28"/>
          <w:szCs w:val="28"/>
        </w:rPr>
        <w:t>МУНИЦИПАЛЬНОМ</w:t>
      </w:r>
      <w:proofErr w:type="gramEnd"/>
      <w:r w:rsidRPr="006C0D6B">
        <w:rPr>
          <w:rFonts w:ascii="Times New Roman" w:hAnsi="Times New Roman" w:cs="Times New Roman"/>
          <w:sz w:val="28"/>
          <w:szCs w:val="28"/>
        </w:rPr>
        <w:t xml:space="preserve"> БЮДЖЕТНОМ</w:t>
      </w:r>
    </w:p>
    <w:p w:rsidR="006979E4" w:rsidRPr="006C0D6B" w:rsidRDefault="006979E4" w:rsidP="006979E4">
      <w:pPr>
        <w:pStyle w:val="ConsPlusTitle"/>
        <w:jc w:val="center"/>
        <w:rPr>
          <w:rFonts w:ascii="Times New Roman" w:hAnsi="Times New Roman" w:cs="Times New Roman"/>
          <w:sz w:val="28"/>
          <w:szCs w:val="28"/>
        </w:rPr>
      </w:pPr>
      <w:proofErr w:type="gramStart"/>
      <w:r w:rsidRPr="006C0D6B">
        <w:rPr>
          <w:rFonts w:ascii="Times New Roman" w:hAnsi="Times New Roman" w:cs="Times New Roman"/>
          <w:sz w:val="28"/>
          <w:szCs w:val="28"/>
        </w:rPr>
        <w:t>УЧРЕЖДЕНИИ</w:t>
      </w:r>
      <w:proofErr w:type="gramEnd"/>
      <w:r w:rsidRPr="006C0D6B">
        <w:rPr>
          <w:rFonts w:ascii="Times New Roman" w:hAnsi="Times New Roman" w:cs="Times New Roman"/>
          <w:sz w:val="28"/>
          <w:szCs w:val="28"/>
        </w:rPr>
        <w:t xml:space="preserve"> КУЛЬТУРЫ </w:t>
      </w:r>
      <w:r w:rsidR="002C09C4">
        <w:rPr>
          <w:rFonts w:ascii="Times New Roman" w:hAnsi="Times New Roman" w:cs="Times New Roman"/>
          <w:sz w:val="28"/>
          <w:szCs w:val="28"/>
        </w:rPr>
        <w:t>«</w:t>
      </w:r>
      <w:r w:rsidRPr="006C0D6B">
        <w:rPr>
          <w:rFonts w:ascii="Times New Roman" w:hAnsi="Times New Roman" w:cs="Times New Roman"/>
          <w:sz w:val="28"/>
          <w:szCs w:val="28"/>
        </w:rPr>
        <w:t>КУЛЬТУРНО-ДОСУГОВЫЙ ЦЕНТР</w:t>
      </w:r>
      <w:r w:rsidR="002C09C4">
        <w:rPr>
          <w:rFonts w:ascii="Times New Roman" w:hAnsi="Times New Roman" w:cs="Times New Roman"/>
          <w:sz w:val="28"/>
          <w:szCs w:val="28"/>
        </w:rPr>
        <w:t>»</w:t>
      </w:r>
      <w:r w:rsidRPr="006C0D6B">
        <w:rPr>
          <w:rFonts w:ascii="Times New Roman" w:hAnsi="Times New Roman" w:cs="Times New Roman"/>
          <w:sz w:val="28"/>
          <w:szCs w:val="28"/>
        </w:rPr>
        <w:t xml:space="preserve"> ГОРОДА</w:t>
      </w:r>
      <w:r w:rsidR="002C09C4">
        <w:rPr>
          <w:rFonts w:ascii="Times New Roman" w:hAnsi="Times New Roman" w:cs="Times New Roman"/>
          <w:sz w:val="28"/>
          <w:szCs w:val="28"/>
        </w:rPr>
        <w:t xml:space="preserve"> </w:t>
      </w:r>
      <w:r w:rsidRPr="006C0D6B">
        <w:rPr>
          <w:rFonts w:ascii="Times New Roman" w:hAnsi="Times New Roman" w:cs="Times New Roman"/>
          <w:sz w:val="28"/>
          <w:szCs w:val="28"/>
        </w:rPr>
        <w:t>СЕРДОБСКА СЕРДОБСКОГО РАЙОНА ДЛЯ РАСПРЕДЕЛЕНИЯ ВЫПЛАТ</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СТИМУЛИРУЮЩЕГО ХАРАКТЕРА</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1. Критерии оценки эффективности деятельности заведующего</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аттракционами</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 xml:space="preserve">N </w:t>
            </w: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1.</w:t>
            </w:r>
          </w:p>
        </w:tc>
        <w:tc>
          <w:tcPr>
            <w:tcW w:w="6917" w:type="dxa"/>
          </w:tcPr>
          <w:p w:rsidR="006979E4" w:rsidRPr="006C0D6B" w:rsidRDefault="006979E4" w:rsidP="006979E4">
            <w:pPr>
              <w:pStyle w:val="ConsPlusNormal"/>
              <w:jc w:val="center"/>
              <w:rPr>
                <w:sz w:val="28"/>
                <w:szCs w:val="28"/>
              </w:rPr>
            </w:pPr>
            <w:r w:rsidRPr="006C0D6B">
              <w:rPr>
                <w:sz w:val="28"/>
                <w:szCs w:val="28"/>
              </w:rPr>
              <w:t>Проведение осмотра аттракционов и принятие мер по устранению аварийных ситуаций</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jc w:val="center"/>
              <w:rPr>
                <w:sz w:val="28"/>
                <w:szCs w:val="28"/>
              </w:rPr>
            </w:pPr>
            <w:r w:rsidRPr="006C0D6B">
              <w:rPr>
                <w:sz w:val="28"/>
                <w:szCs w:val="28"/>
              </w:rPr>
              <w:t>Проведение ремонтных работ, монтаж и демонтаж аттракционов</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jc w:val="center"/>
              <w:rPr>
                <w:sz w:val="28"/>
                <w:szCs w:val="28"/>
              </w:rPr>
            </w:pPr>
            <w:r w:rsidRPr="006C0D6B">
              <w:rPr>
                <w:sz w:val="28"/>
                <w:szCs w:val="28"/>
              </w:rPr>
              <w:t>Составление сметы расходов на проведение ремонтных работ, монтаж и демонтаж аттракционов, заявки на приобретение материалов и запасных частей, необходимых для эксплуатации аттракционов</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4.</w:t>
            </w:r>
          </w:p>
        </w:tc>
        <w:tc>
          <w:tcPr>
            <w:tcW w:w="6917" w:type="dxa"/>
          </w:tcPr>
          <w:p w:rsidR="006979E4" w:rsidRPr="006C0D6B" w:rsidRDefault="006979E4" w:rsidP="006979E4">
            <w:pPr>
              <w:pStyle w:val="ConsPlusNormal"/>
              <w:jc w:val="center"/>
              <w:rPr>
                <w:sz w:val="28"/>
                <w:szCs w:val="28"/>
              </w:rPr>
            </w:pPr>
            <w:r w:rsidRPr="006C0D6B">
              <w:rPr>
                <w:sz w:val="28"/>
                <w:szCs w:val="28"/>
              </w:rPr>
              <w:t>Обеспечение оперативности выполнения заявок по устранению технических неполадок</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5.</w:t>
            </w:r>
          </w:p>
        </w:tc>
        <w:tc>
          <w:tcPr>
            <w:tcW w:w="6917" w:type="dxa"/>
          </w:tcPr>
          <w:p w:rsidR="006979E4" w:rsidRPr="006C0D6B" w:rsidRDefault="006979E4" w:rsidP="006979E4">
            <w:pPr>
              <w:pStyle w:val="ConsPlusNormal"/>
              <w:jc w:val="center"/>
              <w:rPr>
                <w:sz w:val="28"/>
                <w:szCs w:val="28"/>
              </w:rPr>
            </w:pPr>
            <w:r w:rsidRPr="006C0D6B">
              <w:rPr>
                <w:sz w:val="28"/>
                <w:szCs w:val="28"/>
              </w:rPr>
              <w:t xml:space="preserve">Своевременная подготовка аттракционов к </w:t>
            </w:r>
            <w:proofErr w:type="gramStart"/>
            <w:r w:rsidRPr="006C0D6B">
              <w:rPr>
                <w:sz w:val="28"/>
                <w:szCs w:val="28"/>
              </w:rPr>
              <w:t>весенне-летнему</w:t>
            </w:r>
            <w:proofErr w:type="gramEnd"/>
            <w:r w:rsidRPr="006C0D6B">
              <w:rPr>
                <w:sz w:val="28"/>
                <w:szCs w:val="28"/>
              </w:rPr>
              <w:t xml:space="preserve"> и к осенне-зимнему сезонам</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bl>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2. Критерии оценки эффективности деятельности звукооператора</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 xml:space="preserve">N </w:t>
            </w: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lastRenderedPageBreak/>
              <w:t>1.</w:t>
            </w:r>
          </w:p>
        </w:tc>
        <w:tc>
          <w:tcPr>
            <w:tcW w:w="6917" w:type="dxa"/>
          </w:tcPr>
          <w:p w:rsidR="006979E4" w:rsidRPr="006C0D6B" w:rsidRDefault="006979E4" w:rsidP="006979E4">
            <w:pPr>
              <w:pStyle w:val="ConsPlusNormal"/>
              <w:jc w:val="center"/>
              <w:rPr>
                <w:sz w:val="28"/>
                <w:szCs w:val="28"/>
              </w:rPr>
            </w:pPr>
            <w:r w:rsidRPr="006C0D6B">
              <w:rPr>
                <w:sz w:val="28"/>
                <w:szCs w:val="28"/>
              </w:rPr>
              <w:t>Содержание звуковоспроизводящей и световой аппаратуры в исправном рабочем состоянии</w:t>
            </w:r>
          </w:p>
        </w:tc>
        <w:tc>
          <w:tcPr>
            <w:tcW w:w="1276" w:type="dxa"/>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jc w:val="center"/>
              <w:rPr>
                <w:sz w:val="28"/>
                <w:szCs w:val="28"/>
              </w:rPr>
            </w:pPr>
            <w:r w:rsidRPr="006C0D6B">
              <w:rPr>
                <w:sz w:val="28"/>
                <w:szCs w:val="28"/>
              </w:rPr>
              <w:t>Обеспечение качественного озвучивания мероприятий</w:t>
            </w:r>
          </w:p>
        </w:tc>
        <w:tc>
          <w:tcPr>
            <w:tcW w:w="1276" w:type="dxa"/>
          </w:tcPr>
          <w:p w:rsidR="006979E4" w:rsidRPr="006C0D6B" w:rsidRDefault="006979E4" w:rsidP="006979E4">
            <w:pPr>
              <w:pStyle w:val="ConsPlusNormal"/>
              <w:jc w:val="center"/>
              <w:rPr>
                <w:sz w:val="28"/>
                <w:szCs w:val="28"/>
              </w:rPr>
            </w:pPr>
            <w:r w:rsidRPr="006C0D6B">
              <w:rPr>
                <w:sz w:val="28"/>
                <w:szCs w:val="28"/>
              </w:rPr>
              <w:t>1 - 40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jc w:val="center"/>
              <w:rPr>
                <w:sz w:val="28"/>
                <w:szCs w:val="28"/>
              </w:rPr>
            </w:pPr>
            <w:r w:rsidRPr="006C0D6B">
              <w:rPr>
                <w:sz w:val="28"/>
                <w:szCs w:val="28"/>
              </w:rPr>
              <w:t>Участие в выездных мероприятиях</w:t>
            </w:r>
          </w:p>
        </w:tc>
        <w:tc>
          <w:tcPr>
            <w:tcW w:w="1276" w:type="dxa"/>
          </w:tcPr>
          <w:p w:rsidR="006979E4" w:rsidRPr="006C0D6B" w:rsidRDefault="006979E4" w:rsidP="006979E4">
            <w:pPr>
              <w:pStyle w:val="ConsPlusNormal"/>
              <w:jc w:val="center"/>
              <w:rPr>
                <w:sz w:val="28"/>
                <w:szCs w:val="28"/>
              </w:rPr>
            </w:pPr>
            <w:r w:rsidRPr="006C0D6B">
              <w:rPr>
                <w:sz w:val="28"/>
                <w:szCs w:val="28"/>
              </w:rPr>
              <w:t>1 - 40</w:t>
            </w:r>
          </w:p>
        </w:tc>
      </w:tr>
    </w:tbl>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3. Критерии оценки эффективности деятельности заведующей</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билетными кассами</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 xml:space="preserve">N </w:t>
            </w: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1.</w:t>
            </w:r>
          </w:p>
        </w:tc>
        <w:tc>
          <w:tcPr>
            <w:tcW w:w="6917" w:type="dxa"/>
          </w:tcPr>
          <w:p w:rsidR="006979E4" w:rsidRPr="006C0D6B" w:rsidRDefault="006979E4" w:rsidP="006979E4">
            <w:pPr>
              <w:pStyle w:val="ConsPlusNormal"/>
              <w:jc w:val="center"/>
              <w:rPr>
                <w:sz w:val="28"/>
                <w:szCs w:val="28"/>
              </w:rPr>
            </w:pPr>
            <w:r w:rsidRPr="006C0D6B">
              <w:rPr>
                <w:sz w:val="28"/>
                <w:szCs w:val="28"/>
              </w:rPr>
              <w:t>Работа в выходные и нерабочие праздничные дни</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jc w:val="center"/>
              <w:rPr>
                <w:sz w:val="28"/>
                <w:szCs w:val="28"/>
              </w:rPr>
            </w:pPr>
            <w:r w:rsidRPr="006C0D6B">
              <w:rPr>
                <w:sz w:val="28"/>
                <w:szCs w:val="28"/>
              </w:rPr>
              <w:t>Качество выполнения своих функциональных обязанностей, качественное ведение документации</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jc w:val="center"/>
              <w:rPr>
                <w:sz w:val="28"/>
                <w:szCs w:val="28"/>
              </w:rPr>
            </w:pPr>
            <w:r w:rsidRPr="006C0D6B">
              <w:rPr>
                <w:sz w:val="28"/>
                <w:szCs w:val="28"/>
              </w:rPr>
              <w:t>Своевременная сдача финансовой отчетности и сдача выручки в бухгалтерию</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4.</w:t>
            </w:r>
          </w:p>
        </w:tc>
        <w:tc>
          <w:tcPr>
            <w:tcW w:w="6917" w:type="dxa"/>
          </w:tcPr>
          <w:p w:rsidR="006979E4" w:rsidRPr="006C0D6B" w:rsidRDefault="006979E4" w:rsidP="006979E4">
            <w:pPr>
              <w:pStyle w:val="ConsPlusNormal"/>
              <w:jc w:val="center"/>
              <w:rPr>
                <w:sz w:val="28"/>
                <w:szCs w:val="28"/>
              </w:rPr>
            </w:pPr>
            <w:r w:rsidRPr="006C0D6B">
              <w:rPr>
                <w:sz w:val="28"/>
                <w:szCs w:val="28"/>
              </w:rPr>
              <w:t xml:space="preserve">Осуществление </w:t>
            </w:r>
            <w:proofErr w:type="gramStart"/>
            <w:r w:rsidRPr="006C0D6B">
              <w:rPr>
                <w:sz w:val="28"/>
                <w:szCs w:val="28"/>
              </w:rPr>
              <w:t>контроля за</w:t>
            </w:r>
            <w:proofErr w:type="gramEnd"/>
            <w:r w:rsidRPr="006C0D6B">
              <w:rPr>
                <w:sz w:val="28"/>
                <w:szCs w:val="28"/>
              </w:rPr>
              <w:t xml:space="preserve"> наличием, получением, хранением и реализацией билетов</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1 - 45</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5.</w:t>
            </w:r>
          </w:p>
        </w:tc>
        <w:tc>
          <w:tcPr>
            <w:tcW w:w="6917" w:type="dxa"/>
          </w:tcPr>
          <w:p w:rsidR="006979E4" w:rsidRPr="006C0D6B" w:rsidRDefault="006979E4" w:rsidP="006979E4">
            <w:pPr>
              <w:pStyle w:val="ConsPlusNormal"/>
              <w:jc w:val="center"/>
              <w:rPr>
                <w:sz w:val="28"/>
                <w:szCs w:val="28"/>
              </w:rPr>
            </w:pPr>
            <w:r w:rsidRPr="006C0D6B">
              <w:rPr>
                <w:sz w:val="28"/>
                <w:szCs w:val="28"/>
              </w:rPr>
              <w:t>Участие в выездных мероприятиях</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1 - 35</w:t>
            </w:r>
          </w:p>
        </w:tc>
      </w:tr>
    </w:tbl>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4. Критерии оценки эффективности деятельности</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художника-оформителя</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N</w:t>
            </w:r>
          </w:p>
          <w:p w:rsidR="006979E4" w:rsidRPr="006C0D6B" w:rsidRDefault="006979E4" w:rsidP="006979E4">
            <w:pPr>
              <w:pStyle w:val="ConsPlusNormal"/>
              <w:jc w:val="center"/>
              <w:rPr>
                <w:sz w:val="28"/>
                <w:szCs w:val="28"/>
              </w:rPr>
            </w:pP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1.</w:t>
            </w:r>
          </w:p>
        </w:tc>
        <w:tc>
          <w:tcPr>
            <w:tcW w:w="6917" w:type="dxa"/>
          </w:tcPr>
          <w:p w:rsidR="006979E4" w:rsidRPr="006C0D6B" w:rsidRDefault="006979E4" w:rsidP="006979E4">
            <w:pPr>
              <w:pStyle w:val="ConsPlusNormal"/>
              <w:jc w:val="center"/>
              <w:rPr>
                <w:sz w:val="28"/>
                <w:szCs w:val="28"/>
              </w:rPr>
            </w:pPr>
            <w:r w:rsidRPr="006C0D6B">
              <w:rPr>
                <w:sz w:val="28"/>
                <w:szCs w:val="28"/>
              </w:rPr>
              <w:t>Разработка эскизов и изготовление театрального реквизита для мероприятий</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jc w:val="center"/>
              <w:rPr>
                <w:sz w:val="28"/>
                <w:szCs w:val="28"/>
              </w:rPr>
            </w:pPr>
            <w:r w:rsidRPr="006C0D6B">
              <w:rPr>
                <w:sz w:val="28"/>
                <w:szCs w:val="28"/>
              </w:rPr>
              <w:t>Количество и качество разработки афиш, оформление стендов</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1 - 40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jc w:val="center"/>
              <w:rPr>
                <w:sz w:val="28"/>
                <w:szCs w:val="28"/>
              </w:rPr>
            </w:pPr>
            <w:r w:rsidRPr="006C0D6B">
              <w:rPr>
                <w:sz w:val="28"/>
                <w:szCs w:val="28"/>
              </w:rPr>
              <w:t>Художественный уровень оформления реквизита, афиш, стендов</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1 - 50</w:t>
            </w:r>
          </w:p>
        </w:tc>
      </w:tr>
    </w:tbl>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5. Критерии оценки эффективности деятельности менеджера</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по культурно-массовому досугу</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N</w:t>
            </w:r>
          </w:p>
          <w:p w:rsidR="006979E4" w:rsidRPr="006C0D6B" w:rsidRDefault="006979E4" w:rsidP="006979E4">
            <w:pPr>
              <w:pStyle w:val="ConsPlusNormal"/>
              <w:jc w:val="center"/>
              <w:rPr>
                <w:sz w:val="28"/>
                <w:szCs w:val="28"/>
              </w:rPr>
            </w:pP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lastRenderedPageBreak/>
              <w:t>1.</w:t>
            </w:r>
          </w:p>
        </w:tc>
        <w:tc>
          <w:tcPr>
            <w:tcW w:w="6917" w:type="dxa"/>
          </w:tcPr>
          <w:p w:rsidR="006979E4" w:rsidRPr="006C0D6B" w:rsidRDefault="006979E4" w:rsidP="006979E4">
            <w:pPr>
              <w:pStyle w:val="ConsPlusNormal"/>
              <w:jc w:val="center"/>
              <w:rPr>
                <w:sz w:val="28"/>
                <w:szCs w:val="28"/>
              </w:rPr>
            </w:pPr>
            <w:r w:rsidRPr="006C0D6B">
              <w:rPr>
                <w:sz w:val="28"/>
                <w:szCs w:val="28"/>
              </w:rPr>
              <w:t>Разработка плана художественных и развлекательных программ</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jc w:val="center"/>
              <w:rPr>
                <w:sz w:val="28"/>
                <w:szCs w:val="28"/>
              </w:rPr>
            </w:pPr>
            <w:r w:rsidRPr="006C0D6B">
              <w:rPr>
                <w:sz w:val="28"/>
                <w:szCs w:val="28"/>
              </w:rPr>
              <w:t>Создание сценариев народных гуляний, массовых представлений, театрализованных праздников, развлекательных программ и других выступлений</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jc w:val="center"/>
              <w:rPr>
                <w:sz w:val="28"/>
                <w:szCs w:val="28"/>
              </w:rPr>
            </w:pPr>
            <w:r w:rsidRPr="006C0D6B">
              <w:rPr>
                <w:sz w:val="28"/>
                <w:szCs w:val="28"/>
              </w:rPr>
              <w:t>Проведение мероприятий, игровых программ и конкурсов с личным участием работника</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1 - 35</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4.</w:t>
            </w:r>
          </w:p>
        </w:tc>
        <w:tc>
          <w:tcPr>
            <w:tcW w:w="6917" w:type="dxa"/>
          </w:tcPr>
          <w:p w:rsidR="006979E4" w:rsidRPr="006C0D6B" w:rsidRDefault="006979E4" w:rsidP="006979E4">
            <w:pPr>
              <w:pStyle w:val="ConsPlusNormal"/>
              <w:jc w:val="center"/>
              <w:rPr>
                <w:sz w:val="28"/>
                <w:szCs w:val="28"/>
              </w:rPr>
            </w:pPr>
            <w:r w:rsidRPr="006C0D6B">
              <w:rPr>
                <w:sz w:val="28"/>
                <w:szCs w:val="28"/>
              </w:rPr>
              <w:t>Реализация совместных социокультурных проектов с другими заинтересованными организациями и учреждениями</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5.</w:t>
            </w:r>
          </w:p>
        </w:tc>
        <w:tc>
          <w:tcPr>
            <w:tcW w:w="6917" w:type="dxa"/>
          </w:tcPr>
          <w:p w:rsidR="006979E4" w:rsidRPr="006C0D6B" w:rsidRDefault="006979E4" w:rsidP="006979E4">
            <w:pPr>
              <w:pStyle w:val="ConsPlusNormal"/>
              <w:jc w:val="center"/>
              <w:rPr>
                <w:sz w:val="28"/>
                <w:szCs w:val="28"/>
              </w:rPr>
            </w:pPr>
            <w:r w:rsidRPr="006C0D6B">
              <w:rPr>
                <w:sz w:val="28"/>
                <w:szCs w:val="28"/>
              </w:rPr>
              <w:t>Проведение культурно-досуговых мероприятий для детей, подростков, пожилых, инвалидов</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6.</w:t>
            </w:r>
          </w:p>
        </w:tc>
        <w:tc>
          <w:tcPr>
            <w:tcW w:w="6917" w:type="dxa"/>
          </w:tcPr>
          <w:p w:rsidR="006979E4" w:rsidRPr="006C0D6B" w:rsidRDefault="006979E4" w:rsidP="006979E4">
            <w:pPr>
              <w:pStyle w:val="ConsPlusNormal"/>
              <w:jc w:val="center"/>
              <w:rPr>
                <w:sz w:val="28"/>
                <w:szCs w:val="28"/>
              </w:rPr>
            </w:pPr>
            <w:r w:rsidRPr="006C0D6B">
              <w:rPr>
                <w:sz w:val="28"/>
                <w:szCs w:val="28"/>
              </w:rPr>
              <w:t>Регулярная публикация и освещение деятельности культурно-досугового учреждения в СМИ и в сети Интернет</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1 - 10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7.</w:t>
            </w:r>
          </w:p>
        </w:tc>
        <w:tc>
          <w:tcPr>
            <w:tcW w:w="6917" w:type="dxa"/>
          </w:tcPr>
          <w:p w:rsidR="006979E4" w:rsidRPr="006C0D6B" w:rsidRDefault="006979E4" w:rsidP="006979E4">
            <w:pPr>
              <w:pStyle w:val="ConsPlusNormal"/>
              <w:jc w:val="center"/>
              <w:rPr>
                <w:sz w:val="28"/>
                <w:szCs w:val="28"/>
              </w:rPr>
            </w:pPr>
            <w:r w:rsidRPr="006C0D6B">
              <w:rPr>
                <w:sz w:val="28"/>
                <w:szCs w:val="28"/>
              </w:rPr>
              <w:t>Составление отчетов и планов по мероприятиям</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1 - 15</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8.</w:t>
            </w:r>
          </w:p>
        </w:tc>
        <w:tc>
          <w:tcPr>
            <w:tcW w:w="6917" w:type="dxa"/>
          </w:tcPr>
          <w:p w:rsidR="006979E4" w:rsidRPr="006C0D6B" w:rsidRDefault="006979E4" w:rsidP="006979E4">
            <w:pPr>
              <w:pStyle w:val="ConsPlusNormal"/>
              <w:jc w:val="center"/>
              <w:rPr>
                <w:sz w:val="28"/>
                <w:szCs w:val="28"/>
              </w:rPr>
            </w:pPr>
            <w:r w:rsidRPr="006C0D6B">
              <w:rPr>
                <w:sz w:val="28"/>
                <w:szCs w:val="28"/>
              </w:rPr>
              <w:t>Организация работы по рекламированию и информированию населения о плане культурно-массовых мероприятий учреждения</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1 - 10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9.</w:t>
            </w:r>
          </w:p>
        </w:tc>
        <w:tc>
          <w:tcPr>
            <w:tcW w:w="6917" w:type="dxa"/>
          </w:tcPr>
          <w:p w:rsidR="006979E4" w:rsidRPr="006C0D6B" w:rsidRDefault="006979E4" w:rsidP="006979E4">
            <w:pPr>
              <w:pStyle w:val="ConsPlusNormal"/>
              <w:jc w:val="center"/>
              <w:rPr>
                <w:sz w:val="28"/>
                <w:szCs w:val="28"/>
              </w:rPr>
            </w:pPr>
            <w:r w:rsidRPr="006C0D6B">
              <w:rPr>
                <w:sz w:val="28"/>
                <w:szCs w:val="28"/>
              </w:rPr>
              <w:t>Участие в выездных мероприятиях</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bl>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6. Критерии оценки эффективности деятельности режиссера</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массовых представлений</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N</w:t>
            </w:r>
          </w:p>
          <w:p w:rsidR="006979E4" w:rsidRPr="006C0D6B" w:rsidRDefault="006979E4" w:rsidP="006979E4">
            <w:pPr>
              <w:pStyle w:val="ConsPlusNormal"/>
              <w:jc w:val="center"/>
              <w:rPr>
                <w:sz w:val="28"/>
                <w:szCs w:val="28"/>
              </w:rPr>
            </w:pP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1.</w:t>
            </w:r>
          </w:p>
        </w:tc>
        <w:tc>
          <w:tcPr>
            <w:tcW w:w="6917" w:type="dxa"/>
          </w:tcPr>
          <w:p w:rsidR="006979E4" w:rsidRPr="006C0D6B" w:rsidRDefault="006979E4" w:rsidP="006979E4">
            <w:pPr>
              <w:pStyle w:val="ConsPlusNormal"/>
              <w:rPr>
                <w:sz w:val="28"/>
                <w:szCs w:val="28"/>
              </w:rPr>
            </w:pPr>
            <w:r w:rsidRPr="006C0D6B">
              <w:rPr>
                <w:sz w:val="28"/>
                <w:szCs w:val="28"/>
              </w:rPr>
              <w:t>Составление сценарных планов и сценариев на мероприятия, применение новых постановочных решений</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rPr>
                <w:sz w:val="28"/>
                <w:szCs w:val="28"/>
              </w:rPr>
            </w:pPr>
            <w:r w:rsidRPr="006C0D6B">
              <w:rPr>
                <w:sz w:val="28"/>
                <w:szCs w:val="28"/>
              </w:rPr>
              <w:t>Проведение мероприятий, игровых программ и конкурсов с личным участием работника</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1 - 35</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rPr>
                <w:sz w:val="28"/>
                <w:szCs w:val="28"/>
              </w:rPr>
            </w:pPr>
            <w:r w:rsidRPr="006C0D6B">
              <w:rPr>
                <w:sz w:val="28"/>
                <w:szCs w:val="28"/>
              </w:rPr>
              <w:t>Реализация совместных социокультурных проектов с другими заинтересованными организациями и учреждениями</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4.</w:t>
            </w:r>
          </w:p>
        </w:tc>
        <w:tc>
          <w:tcPr>
            <w:tcW w:w="6917" w:type="dxa"/>
          </w:tcPr>
          <w:p w:rsidR="006979E4" w:rsidRPr="006C0D6B" w:rsidRDefault="006979E4" w:rsidP="006979E4">
            <w:pPr>
              <w:pStyle w:val="ConsPlusNormal"/>
              <w:rPr>
                <w:sz w:val="28"/>
                <w:szCs w:val="28"/>
              </w:rPr>
            </w:pPr>
            <w:r w:rsidRPr="006C0D6B">
              <w:rPr>
                <w:sz w:val="28"/>
                <w:szCs w:val="28"/>
              </w:rPr>
              <w:t>Проведение культурно-досуговых мероприятий для детей, подростков, пожилых, инвалидов</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lastRenderedPageBreak/>
              <w:t>5.</w:t>
            </w:r>
          </w:p>
        </w:tc>
        <w:tc>
          <w:tcPr>
            <w:tcW w:w="6917" w:type="dxa"/>
          </w:tcPr>
          <w:p w:rsidR="006979E4" w:rsidRPr="006C0D6B" w:rsidRDefault="006979E4" w:rsidP="006979E4">
            <w:pPr>
              <w:pStyle w:val="ConsPlusNormal"/>
              <w:rPr>
                <w:sz w:val="28"/>
                <w:szCs w:val="28"/>
              </w:rPr>
            </w:pPr>
            <w:r w:rsidRPr="006C0D6B">
              <w:rPr>
                <w:sz w:val="28"/>
                <w:szCs w:val="28"/>
              </w:rPr>
              <w:t>Участие в выездных мероприятиях</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bl>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7. Критерии оценки эффективности деятельности</w:t>
      </w:r>
    </w:p>
    <w:p w:rsidR="006979E4" w:rsidRPr="006C0D6B" w:rsidRDefault="006979E4" w:rsidP="006979E4">
      <w:pPr>
        <w:pStyle w:val="ConsPlusTitle"/>
        <w:jc w:val="center"/>
        <w:rPr>
          <w:rFonts w:ascii="Times New Roman" w:hAnsi="Times New Roman" w:cs="Times New Roman"/>
          <w:sz w:val="28"/>
          <w:szCs w:val="28"/>
        </w:rPr>
      </w:pPr>
      <w:proofErr w:type="spellStart"/>
      <w:r w:rsidRPr="006C0D6B">
        <w:rPr>
          <w:rFonts w:ascii="Times New Roman" w:hAnsi="Times New Roman" w:cs="Times New Roman"/>
          <w:sz w:val="28"/>
          <w:szCs w:val="28"/>
        </w:rPr>
        <w:t>культорганизатора</w:t>
      </w:r>
      <w:proofErr w:type="spellEnd"/>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N</w:t>
            </w:r>
          </w:p>
          <w:p w:rsidR="006979E4" w:rsidRPr="006C0D6B" w:rsidRDefault="006979E4" w:rsidP="006979E4">
            <w:pPr>
              <w:pStyle w:val="ConsPlusNormal"/>
              <w:jc w:val="center"/>
              <w:rPr>
                <w:sz w:val="28"/>
                <w:szCs w:val="28"/>
              </w:rPr>
            </w:pP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1.</w:t>
            </w:r>
          </w:p>
        </w:tc>
        <w:tc>
          <w:tcPr>
            <w:tcW w:w="6917" w:type="dxa"/>
          </w:tcPr>
          <w:p w:rsidR="006979E4" w:rsidRPr="006C0D6B" w:rsidRDefault="006979E4" w:rsidP="006979E4">
            <w:pPr>
              <w:pStyle w:val="ConsPlusNormal"/>
              <w:rPr>
                <w:sz w:val="28"/>
                <w:szCs w:val="28"/>
              </w:rPr>
            </w:pPr>
            <w:r w:rsidRPr="006C0D6B">
              <w:rPr>
                <w:sz w:val="28"/>
                <w:szCs w:val="28"/>
              </w:rPr>
              <w:t xml:space="preserve">Разработка и проведение игровых программ, </w:t>
            </w:r>
            <w:proofErr w:type="gramStart"/>
            <w:r w:rsidRPr="006C0D6B">
              <w:rPr>
                <w:sz w:val="28"/>
                <w:szCs w:val="28"/>
              </w:rPr>
              <w:t>конкурсов</w:t>
            </w:r>
            <w:proofErr w:type="gramEnd"/>
            <w:r w:rsidRPr="006C0D6B">
              <w:rPr>
                <w:sz w:val="28"/>
                <w:szCs w:val="28"/>
              </w:rPr>
              <w:t xml:space="preserve"> как самостоятельных видов досуга, так и в составе массовых театрализованных представлений</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rPr>
                <w:sz w:val="28"/>
                <w:szCs w:val="28"/>
              </w:rPr>
            </w:pPr>
            <w:r w:rsidRPr="006C0D6B">
              <w:rPr>
                <w:sz w:val="28"/>
                <w:szCs w:val="28"/>
              </w:rPr>
              <w:t>Проведение мероприятий, игровых программ и конкурсов с личным участием работника</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1 - 35</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rPr>
                <w:sz w:val="28"/>
                <w:szCs w:val="28"/>
              </w:rPr>
            </w:pPr>
            <w:r w:rsidRPr="006C0D6B">
              <w:rPr>
                <w:sz w:val="28"/>
                <w:szCs w:val="28"/>
              </w:rPr>
              <w:t>Реализация совместных социокультурных проектов с другими заинтересованными организациями и учреждениями</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4.</w:t>
            </w:r>
          </w:p>
        </w:tc>
        <w:tc>
          <w:tcPr>
            <w:tcW w:w="6917" w:type="dxa"/>
          </w:tcPr>
          <w:p w:rsidR="006979E4" w:rsidRPr="006C0D6B" w:rsidRDefault="006979E4" w:rsidP="006979E4">
            <w:pPr>
              <w:pStyle w:val="ConsPlusNormal"/>
              <w:rPr>
                <w:sz w:val="28"/>
                <w:szCs w:val="28"/>
              </w:rPr>
            </w:pPr>
            <w:r w:rsidRPr="006C0D6B">
              <w:rPr>
                <w:sz w:val="28"/>
                <w:szCs w:val="28"/>
              </w:rPr>
              <w:t>Проведение культурно-досуговых мероприятий для детей, подростков, пожилых, инвалидов</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5.</w:t>
            </w:r>
          </w:p>
        </w:tc>
        <w:tc>
          <w:tcPr>
            <w:tcW w:w="6917" w:type="dxa"/>
          </w:tcPr>
          <w:p w:rsidR="006979E4" w:rsidRPr="006C0D6B" w:rsidRDefault="006979E4" w:rsidP="006979E4">
            <w:pPr>
              <w:pStyle w:val="ConsPlusNormal"/>
              <w:rPr>
                <w:sz w:val="28"/>
                <w:szCs w:val="28"/>
              </w:rPr>
            </w:pPr>
            <w:r w:rsidRPr="006C0D6B">
              <w:rPr>
                <w:sz w:val="28"/>
                <w:szCs w:val="28"/>
              </w:rPr>
              <w:t>Участие в выездных мероприятиях</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bl>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8. Критерии оценки эффективности деятельности руководителя</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кружка</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N</w:t>
            </w:r>
          </w:p>
          <w:p w:rsidR="006979E4" w:rsidRPr="006C0D6B" w:rsidRDefault="006979E4" w:rsidP="006979E4">
            <w:pPr>
              <w:pStyle w:val="ConsPlusNormal"/>
              <w:jc w:val="center"/>
              <w:rPr>
                <w:sz w:val="28"/>
                <w:szCs w:val="28"/>
              </w:rPr>
            </w:pP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1.</w:t>
            </w:r>
          </w:p>
        </w:tc>
        <w:tc>
          <w:tcPr>
            <w:tcW w:w="6917" w:type="dxa"/>
          </w:tcPr>
          <w:p w:rsidR="006979E4" w:rsidRPr="006C0D6B" w:rsidRDefault="006979E4" w:rsidP="006979E4">
            <w:pPr>
              <w:pStyle w:val="ConsPlusNormal"/>
              <w:rPr>
                <w:sz w:val="28"/>
                <w:szCs w:val="28"/>
              </w:rPr>
            </w:pPr>
            <w:r w:rsidRPr="006C0D6B">
              <w:rPr>
                <w:sz w:val="28"/>
                <w:szCs w:val="28"/>
              </w:rPr>
              <w:t>Разработка текущих и перспективных планов работы, сценариев и программ к мероприятиям</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rPr>
                <w:sz w:val="28"/>
                <w:szCs w:val="28"/>
              </w:rPr>
            </w:pPr>
            <w:r w:rsidRPr="006C0D6B">
              <w:rPr>
                <w:sz w:val="28"/>
                <w:szCs w:val="28"/>
              </w:rPr>
              <w:t>Проведение мероприятий, игровых программ и конкурсов с личным участием работника</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1 - 35</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rPr>
                <w:sz w:val="28"/>
                <w:szCs w:val="28"/>
              </w:rPr>
            </w:pPr>
            <w:r w:rsidRPr="006C0D6B">
              <w:rPr>
                <w:sz w:val="28"/>
                <w:szCs w:val="28"/>
              </w:rPr>
              <w:t>Реализация совместных социокультурных проектов с другими заинтересованными организациями и учреждениями</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4.</w:t>
            </w:r>
          </w:p>
        </w:tc>
        <w:tc>
          <w:tcPr>
            <w:tcW w:w="6917" w:type="dxa"/>
          </w:tcPr>
          <w:p w:rsidR="006979E4" w:rsidRPr="006C0D6B" w:rsidRDefault="006979E4" w:rsidP="006979E4">
            <w:pPr>
              <w:pStyle w:val="ConsPlusNormal"/>
              <w:rPr>
                <w:sz w:val="28"/>
                <w:szCs w:val="28"/>
              </w:rPr>
            </w:pPr>
            <w:r w:rsidRPr="006C0D6B">
              <w:rPr>
                <w:sz w:val="28"/>
                <w:szCs w:val="28"/>
              </w:rPr>
              <w:t>Проведение культурно-досуговых мероприятий для детей, подростков, пожилых, инвалидов</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5.</w:t>
            </w:r>
          </w:p>
        </w:tc>
        <w:tc>
          <w:tcPr>
            <w:tcW w:w="6917" w:type="dxa"/>
          </w:tcPr>
          <w:p w:rsidR="006979E4" w:rsidRPr="006C0D6B" w:rsidRDefault="006979E4" w:rsidP="006979E4">
            <w:pPr>
              <w:pStyle w:val="ConsPlusNormal"/>
              <w:rPr>
                <w:sz w:val="28"/>
                <w:szCs w:val="28"/>
              </w:rPr>
            </w:pPr>
            <w:r w:rsidRPr="006C0D6B">
              <w:rPr>
                <w:sz w:val="28"/>
                <w:szCs w:val="28"/>
              </w:rPr>
              <w:t>Участие в выездных мероприятиях</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1 - 30</w:t>
            </w:r>
          </w:p>
        </w:tc>
      </w:tr>
    </w:tbl>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9. Критерии оценки эффективности деятельности заведующих</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библиотеками</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 xml:space="preserve">N </w:t>
            </w: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1.</w:t>
            </w:r>
          </w:p>
        </w:tc>
        <w:tc>
          <w:tcPr>
            <w:tcW w:w="6917" w:type="dxa"/>
          </w:tcPr>
          <w:p w:rsidR="006979E4" w:rsidRPr="006C0D6B" w:rsidRDefault="006979E4" w:rsidP="006979E4">
            <w:pPr>
              <w:pStyle w:val="ConsPlusNormal"/>
              <w:rPr>
                <w:sz w:val="28"/>
                <w:szCs w:val="28"/>
              </w:rPr>
            </w:pPr>
            <w:r w:rsidRPr="006C0D6B">
              <w:rPr>
                <w:sz w:val="28"/>
                <w:szCs w:val="28"/>
              </w:rPr>
              <w:t>Оказание помощи в разработке методических рекомендаций и мероприятий</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rPr>
                <w:sz w:val="28"/>
                <w:szCs w:val="28"/>
              </w:rPr>
            </w:pPr>
            <w:r w:rsidRPr="006C0D6B">
              <w:rPr>
                <w:sz w:val="28"/>
                <w:szCs w:val="28"/>
              </w:rPr>
              <w:t>Формирование, учет, изучение, обеспечение сохранения и безопасности библиотечного фонда</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rPr>
                <w:sz w:val="28"/>
                <w:szCs w:val="28"/>
              </w:rPr>
            </w:pPr>
            <w:r w:rsidRPr="006C0D6B">
              <w:rPr>
                <w:sz w:val="28"/>
                <w:szCs w:val="28"/>
              </w:rPr>
              <w:t>Размещение информации в социальных сетях</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4.</w:t>
            </w:r>
          </w:p>
        </w:tc>
        <w:tc>
          <w:tcPr>
            <w:tcW w:w="6917" w:type="dxa"/>
          </w:tcPr>
          <w:p w:rsidR="006979E4" w:rsidRPr="006C0D6B" w:rsidRDefault="006979E4" w:rsidP="006979E4">
            <w:pPr>
              <w:pStyle w:val="ConsPlusNormal"/>
              <w:rPr>
                <w:sz w:val="28"/>
                <w:szCs w:val="28"/>
              </w:rPr>
            </w:pPr>
            <w:r w:rsidRPr="006C0D6B">
              <w:rPr>
                <w:sz w:val="28"/>
                <w:szCs w:val="28"/>
              </w:rPr>
              <w:t>Учет установленной отчетности по финансовой и материальной деятельности библиотеки перед бухгалтерией</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5.</w:t>
            </w:r>
          </w:p>
        </w:tc>
        <w:tc>
          <w:tcPr>
            <w:tcW w:w="6917" w:type="dxa"/>
          </w:tcPr>
          <w:p w:rsidR="006979E4" w:rsidRPr="006C0D6B" w:rsidRDefault="006979E4" w:rsidP="006979E4">
            <w:pPr>
              <w:pStyle w:val="ConsPlusNormal"/>
              <w:rPr>
                <w:sz w:val="28"/>
                <w:szCs w:val="28"/>
              </w:rPr>
            </w:pPr>
            <w:r w:rsidRPr="006C0D6B">
              <w:rPr>
                <w:sz w:val="28"/>
                <w:szCs w:val="28"/>
              </w:rPr>
              <w:t>Оказание компьютерных услуг читателям</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Merge w:val="restart"/>
            <w:vAlign w:val="center"/>
          </w:tcPr>
          <w:p w:rsidR="006979E4" w:rsidRPr="006C0D6B" w:rsidRDefault="006979E4" w:rsidP="006979E4">
            <w:pPr>
              <w:pStyle w:val="ConsPlusNormal"/>
              <w:jc w:val="center"/>
              <w:rPr>
                <w:sz w:val="28"/>
                <w:szCs w:val="28"/>
              </w:rPr>
            </w:pPr>
            <w:r w:rsidRPr="006C0D6B">
              <w:rPr>
                <w:sz w:val="28"/>
                <w:szCs w:val="28"/>
              </w:rPr>
              <w:t>6.</w:t>
            </w:r>
          </w:p>
        </w:tc>
        <w:tc>
          <w:tcPr>
            <w:tcW w:w="6917" w:type="dxa"/>
            <w:tcBorders>
              <w:bottom w:val="nil"/>
            </w:tcBorders>
          </w:tcPr>
          <w:p w:rsidR="006979E4" w:rsidRPr="006C0D6B" w:rsidRDefault="006979E4" w:rsidP="006979E4">
            <w:pPr>
              <w:pStyle w:val="ConsPlusNormal"/>
              <w:rPr>
                <w:sz w:val="28"/>
                <w:szCs w:val="28"/>
              </w:rPr>
            </w:pPr>
            <w:r w:rsidRPr="006C0D6B">
              <w:rPr>
                <w:sz w:val="28"/>
                <w:szCs w:val="28"/>
              </w:rPr>
              <w:t>Проведение культурно-досуговых мероприятий для детской, юношеской и взрослой аудиторий:</w:t>
            </w:r>
          </w:p>
        </w:tc>
        <w:tc>
          <w:tcPr>
            <w:tcW w:w="1276" w:type="dxa"/>
            <w:tcBorders>
              <w:bottom w:val="nil"/>
            </w:tcBorders>
            <w:vAlign w:val="center"/>
          </w:tcPr>
          <w:p w:rsidR="006979E4" w:rsidRPr="006C0D6B" w:rsidRDefault="006979E4" w:rsidP="006979E4">
            <w:pPr>
              <w:pStyle w:val="ConsPlusNormal"/>
              <w:rPr>
                <w:sz w:val="28"/>
                <w:szCs w:val="28"/>
              </w:rPr>
            </w:pPr>
          </w:p>
        </w:tc>
      </w:tr>
      <w:tr w:rsidR="006979E4" w:rsidRPr="006C0D6B" w:rsidTr="006979E4">
        <w:tblPrEx>
          <w:tblBorders>
            <w:insideH w:val="nil"/>
          </w:tblBorders>
        </w:tblPrEx>
        <w:tc>
          <w:tcPr>
            <w:tcW w:w="710" w:type="dxa"/>
            <w:vMerge/>
          </w:tcPr>
          <w:p w:rsidR="006979E4" w:rsidRPr="006C0D6B" w:rsidRDefault="006979E4" w:rsidP="006979E4">
            <w:pPr>
              <w:pStyle w:val="ConsPlusNormal"/>
              <w:rPr>
                <w:sz w:val="28"/>
                <w:szCs w:val="28"/>
              </w:rPr>
            </w:pPr>
          </w:p>
        </w:tc>
        <w:tc>
          <w:tcPr>
            <w:tcW w:w="6917" w:type="dxa"/>
            <w:tcBorders>
              <w:top w:val="nil"/>
            </w:tcBorders>
          </w:tcPr>
          <w:p w:rsidR="006979E4" w:rsidRPr="006C0D6B" w:rsidRDefault="006979E4" w:rsidP="006979E4">
            <w:pPr>
              <w:pStyle w:val="ConsPlusNormal"/>
              <w:rPr>
                <w:sz w:val="28"/>
                <w:szCs w:val="28"/>
              </w:rPr>
            </w:pPr>
            <w:r w:rsidRPr="006C0D6B">
              <w:rPr>
                <w:sz w:val="28"/>
                <w:szCs w:val="28"/>
              </w:rPr>
              <w:t>от 1 до 5 чел.</w:t>
            </w:r>
          </w:p>
          <w:p w:rsidR="006979E4" w:rsidRPr="006C0D6B" w:rsidRDefault="006979E4" w:rsidP="006979E4">
            <w:pPr>
              <w:pStyle w:val="ConsPlusNormal"/>
              <w:rPr>
                <w:sz w:val="28"/>
                <w:szCs w:val="28"/>
              </w:rPr>
            </w:pPr>
            <w:r w:rsidRPr="006C0D6B">
              <w:rPr>
                <w:sz w:val="28"/>
                <w:szCs w:val="28"/>
              </w:rPr>
              <w:t>от 5 до 10 чел.</w:t>
            </w:r>
          </w:p>
          <w:p w:rsidR="006979E4" w:rsidRPr="006C0D6B" w:rsidRDefault="006979E4" w:rsidP="006979E4">
            <w:pPr>
              <w:pStyle w:val="ConsPlusNormal"/>
              <w:rPr>
                <w:sz w:val="28"/>
                <w:szCs w:val="28"/>
              </w:rPr>
            </w:pPr>
            <w:r w:rsidRPr="006C0D6B">
              <w:rPr>
                <w:sz w:val="28"/>
                <w:szCs w:val="28"/>
              </w:rPr>
              <w:t>от 10 до 20 чел.</w:t>
            </w:r>
          </w:p>
          <w:p w:rsidR="006979E4" w:rsidRPr="006C0D6B" w:rsidRDefault="006979E4" w:rsidP="006979E4">
            <w:pPr>
              <w:pStyle w:val="ConsPlusNormal"/>
              <w:rPr>
                <w:sz w:val="28"/>
                <w:szCs w:val="28"/>
              </w:rPr>
            </w:pPr>
            <w:r w:rsidRPr="006C0D6B">
              <w:rPr>
                <w:sz w:val="28"/>
                <w:szCs w:val="28"/>
              </w:rPr>
              <w:t>от 20 до 40 чел.</w:t>
            </w:r>
          </w:p>
        </w:tc>
        <w:tc>
          <w:tcPr>
            <w:tcW w:w="1276" w:type="dxa"/>
            <w:tcBorders>
              <w:top w:val="nil"/>
            </w:tcBorders>
          </w:tcPr>
          <w:p w:rsidR="006979E4" w:rsidRPr="006C0D6B" w:rsidRDefault="006979E4" w:rsidP="006979E4">
            <w:pPr>
              <w:pStyle w:val="ConsPlusNormal"/>
              <w:jc w:val="center"/>
              <w:rPr>
                <w:sz w:val="28"/>
                <w:szCs w:val="28"/>
              </w:rPr>
            </w:pPr>
            <w:r w:rsidRPr="006C0D6B">
              <w:rPr>
                <w:sz w:val="28"/>
                <w:szCs w:val="28"/>
              </w:rPr>
              <w:t>1 - 2</w:t>
            </w:r>
          </w:p>
          <w:p w:rsidR="006979E4" w:rsidRPr="006C0D6B" w:rsidRDefault="006979E4" w:rsidP="006979E4">
            <w:pPr>
              <w:pStyle w:val="ConsPlusNormal"/>
              <w:jc w:val="center"/>
              <w:rPr>
                <w:sz w:val="28"/>
                <w:szCs w:val="28"/>
              </w:rPr>
            </w:pPr>
            <w:r w:rsidRPr="006C0D6B">
              <w:rPr>
                <w:sz w:val="28"/>
                <w:szCs w:val="28"/>
              </w:rPr>
              <w:t>2 - 3</w:t>
            </w:r>
          </w:p>
          <w:p w:rsidR="006979E4" w:rsidRPr="006C0D6B" w:rsidRDefault="006979E4" w:rsidP="006979E4">
            <w:pPr>
              <w:pStyle w:val="ConsPlusNormal"/>
              <w:jc w:val="center"/>
              <w:rPr>
                <w:sz w:val="28"/>
                <w:szCs w:val="28"/>
              </w:rPr>
            </w:pPr>
            <w:r w:rsidRPr="006C0D6B">
              <w:rPr>
                <w:sz w:val="28"/>
                <w:szCs w:val="28"/>
              </w:rPr>
              <w:t>3 - 5</w:t>
            </w:r>
          </w:p>
          <w:p w:rsidR="006979E4" w:rsidRPr="006C0D6B" w:rsidRDefault="006979E4" w:rsidP="006979E4">
            <w:pPr>
              <w:pStyle w:val="ConsPlusNormal"/>
              <w:jc w:val="center"/>
              <w:rPr>
                <w:sz w:val="28"/>
                <w:szCs w:val="28"/>
              </w:rPr>
            </w:pPr>
            <w:r w:rsidRPr="006C0D6B">
              <w:rPr>
                <w:sz w:val="28"/>
                <w:szCs w:val="28"/>
              </w:rPr>
              <w:t>5 - 30</w:t>
            </w:r>
          </w:p>
        </w:tc>
      </w:tr>
    </w:tbl>
    <w:p w:rsidR="006979E4" w:rsidRPr="006C0D6B" w:rsidRDefault="006979E4" w:rsidP="006979E4">
      <w:pPr>
        <w:pStyle w:val="ConsPlusNormal"/>
        <w:jc w:val="both"/>
        <w:rPr>
          <w:sz w:val="28"/>
          <w:szCs w:val="28"/>
        </w:rPr>
      </w:pPr>
    </w:p>
    <w:p w:rsidR="006979E4" w:rsidRPr="006C0D6B" w:rsidRDefault="006979E4" w:rsidP="006979E4">
      <w:pPr>
        <w:pStyle w:val="ConsPlusTitle"/>
        <w:jc w:val="center"/>
        <w:outlineLvl w:val="2"/>
        <w:rPr>
          <w:rFonts w:ascii="Times New Roman" w:hAnsi="Times New Roman" w:cs="Times New Roman"/>
          <w:sz w:val="28"/>
          <w:szCs w:val="28"/>
        </w:rPr>
      </w:pPr>
      <w:r w:rsidRPr="006C0D6B">
        <w:rPr>
          <w:rFonts w:ascii="Times New Roman" w:hAnsi="Times New Roman" w:cs="Times New Roman"/>
          <w:sz w:val="28"/>
          <w:szCs w:val="28"/>
        </w:rPr>
        <w:t>10. Критерии оценки эффективности деятельности библиотекарей</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6917"/>
        <w:gridCol w:w="1276"/>
      </w:tblGrid>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 xml:space="preserve">N </w:t>
            </w:r>
            <w:proofErr w:type="gramStart"/>
            <w:r w:rsidRPr="006C0D6B">
              <w:rPr>
                <w:sz w:val="28"/>
                <w:szCs w:val="28"/>
              </w:rPr>
              <w:t>п</w:t>
            </w:r>
            <w:proofErr w:type="gramEnd"/>
            <w:r w:rsidRPr="006C0D6B">
              <w:rPr>
                <w:sz w:val="28"/>
                <w:szCs w:val="28"/>
              </w:rPr>
              <w:t>/п</w:t>
            </w:r>
          </w:p>
        </w:tc>
        <w:tc>
          <w:tcPr>
            <w:tcW w:w="6917" w:type="dxa"/>
          </w:tcPr>
          <w:p w:rsidR="006979E4" w:rsidRPr="006C0D6B" w:rsidRDefault="006979E4" w:rsidP="006979E4">
            <w:pPr>
              <w:pStyle w:val="ConsPlusNormal"/>
              <w:jc w:val="center"/>
              <w:rPr>
                <w:sz w:val="28"/>
                <w:szCs w:val="28"/>
              </w:rPr>
            </w:pPr>
            <w:r w:rsidRPr="006C0D6B">
              <w:rPr>
                <w:sz w:val="28"/>
                <w:szCs w:val="28"/>
              </w:rPr>
              <w:t>Условия получения выплаты</w:t>
            </w:r>
          </w:p>
        </w:tc>
        <w:tc>
          <w:tcPr>
            <w:tcW w:w="1276" w:type="dxa"/>
          </w:tcPr>
          <w:p w:rsidR="006979E4" w:rsidRPr="006C0D6B" w:rsidRDefault="006979E4" w:rsidP="006979E4">
            <w:pPr>
              <w:pStyle w:val="ConsPlusNormal"/>
              <w:jc w:val="center"/>
              <w:rPr>
                <w:sz w:val="28"/>
                <w:szCs w:val="28"/>
              </w:rPr>
            </w:pPr>
            <w:r w:rsidRPr="006C0D6B">
              <w:rPr>
                <w:sz w:val="28"/>
                <w:szCs w:val="28"/>
              </w:rPr>
              <w:t>Баллы</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1.</w:t>
            </w:r>
          </w:p>
        </w:tc>
        <w:tc>
          <w:tcPr>
            <w:tcW w:w="6917" w:type="dxa"/>
          </w:tcPr>
          <w:p w:rsidR="006979E4" w:rsidRPr="006C0D6B" w:rsidRDefault="006979E4" w:rsidP="006979E4">
            <w:pPr>
              <w:pStyle w:val="ConsPlusNormal"/>
              <w:rPr>
                <w:sz w:val="28"/>
                <w:szCs w:val="28"/>
              </w:rPr>
            </w:pPr>
            <w:r w:rsidRPr="006C0D6B">
              <w:rPr>
                <w:sz w:val="28"/>
                <w:szCs w:val="28"/>
              </w:rPr>
              <w:t>Оказание компьютерных услуг читателям</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2.</w:t>
            </w:r>
          </w:p>
        </w:tc>
        <w:tc>
          <w:tcPr>
            <w:tcW w:w="6917" w:type="dxa"/>
          </w:tcPr>
          <w:p w:rsidR="006979E4" w:rsidRPr="006C0D6B" w:rsidRDefault="006979E4" w:rsidP="006979E4">
            <w:pPr>
              <w:pStyle w:val="ConsPlusNormal"/>
              <w:rPr>
                <w:sz w:val="28"/>
                <w:szCs w:val="28"/>
              </w:rPr>
            </w:pPr>
            <w:r w:rsidRPr="006C0D6B">
              <w:rPr>
                <w:sz w:val="28"/>
                <w:szCs w:val="28"/>
              </w:rPr>
              <w:t>Формирование, учет, изучение, обеспечение сохранения и безопасности библиотечного фонда</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3.</w:t>
            </w:r>
          </w:p>
        </w:tc>
        <w:tc>
          <w:tcPr>
            <w:tcW w:w="6917" w:type="dxa"/>
          </w:tcPr>
          <w:p w:rsidR="006979E4" w:rsidRPr="006C0D6B" w:rsidRDefault="006979E4" w:rsidP="006979E4">
            <w:pPr>
              <w:pStyle w:val="ConsPlusNormal"/>
              <w:rPr>
                <w:sz w:val="28"/>
                <w:szCs w:val="28"/>
              </w:rPr>
            </w:pPr>
            <w:r w:rsidRPr="006C0D6B">
              <w:rPr>
                <w:sz w:val="28"/>
                <w:szCs w:val="28"/>
              </w:rPr>
              <w:t>Размещение информации в социальных сетях</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Align w:val="center"/>
          </w:tcPr>
          <w:p w:rsidR="006979E4" w:rsidRPr="006C0D6B" w:rsidRDefault="006979E4" w:rsidP="006979E4">
            <w:pPr>
              <w:pStyle w:val="ConsPlusNormal"/>
              <w:jc w:val="center"/>
              <w:rPr>
                <w:sz w:val="28"/>
                <w:szCs w:val="28"/>
              </w:rPr>
            </w:pPr>
            <w:r w:rsidRPr="006C0D6B">
              <w:rPr>
                <w:sz w:val="28"/>
                <w:szCs w:val="28"/>
              </w:rPr>
              <w:t>4.</w:t>
            </w:r>
          </w:p>
        </w:tc>
        <w:tc>
          <w:tcPr>
            <w:tcW w:w="6917" w:type="dxa"/>
          </w:tcPr>
          <w:p w:rsidR="006979E4" w:rsidRPr="006C0D6B" w:rsidRDefault="006979E4" w:rsidP="006979E4">
            <w:pPr>
              <w:pStyle w:val="ConsPlusNormal"/>
              <w:rPr>
                <w:sz w:val="28"/>
                <w:szCs w:val="28"/>
              </w:rPr>
            </w:pPr>
            <w:r w:rsidRPr="006C0D6B">
              <w:rPr>
                <w:sz w:val="28"/>
                <w:szCs w:val="28"/>
              </w:rPr>
              <w:t>Сбор архивного материала по текущей работе: фото- и видеосъемка мероприятий</w:t>
            </w:r>
          </w:p>
        </w:tc>
        <w:tc>
          <w:tcPr>
            <w:tcW w:w="1276" w:type="dxa"/>
            <w:vAlign w:val="center"/>
          </w:tcPr>
          <w:p w:rsidR="006979E4" w:rsidRPr="006C0D6B" w:rsidRDefault="006979E4" w:rsidP="006979E4">
            <w:pPr>
              <w:pStyle w:val="ConsPlusNormal"/>
              <w:jc w:val="center"/>
              <w:rPr>
                <w:sz w:val="28"/>
                <w:szCs w:val="28"/>
              </w:rPr>
            </w:pPr>
            <w:r w:rsidRPr="006C0D6B">
              <w:rPr>
                <w:sz w:val="28"/>
                <w:szCs w:val="28"/>
              </w:rPr>
              <w:t>1 - 20</w:t>
            </w:r>
          </w:p>
        </w:tc>
      </w:tr>
      <w:tr w:rsidR="006979E4" w:rsidRPr="006C0D6B" w:rsidTr="006979E4">
        <w:tc>
          <w:tcPr>
            <w:tcW w:w="710" w:type="dxa"/>
            <w:vMerge w:val="restart"/>
            <w:vAlign w:val="center"/>
          </w:tcPr>
          <w:p w:rsidR="006979E4" w:rsidRPr="006C0D6B" w:rsidRDefault="006979E4" w:rsidP="006979E4">
            <w:pPr>
              <w:pStyle w:val="ConsPlusNormal"/>
              <w:jc w:val="center"/>
              <w:rPr>
                <w:sz w:val="28"/>
                <w:szCs w:val="28"/>
              </w:rPr>
            </w:pPr>
            <w:r w:rsidRPr="006C0D6B">
              <w:rPr>
                <w:sz w:val="28"/>
                <w:szCs w:val="28"/>
              </w:rPr>
              <w:t>5.</w:t>
            </w:r>
          </w:p>
        </w:tc>
        <w:tc>
          <w:tcPr>
            <w:tcW w:w="6917" w:type="dxa"/>
            <w:tcBorders>
              <w:bottom w:val="nil"/>
            </w:tcBorders>
          </w:tcPr>
          <w:p w:rsidR="006979E4" w:rsidRPr="006C0D6B" w:rsidRDefault="006979E4" w:rsidP="006979E4">
            <w:pPr>
              <w:pStyle w:val="ConsPlusNormal"/>
              <w:rPr>
                <w:sz w:val="28"/>
                <w:szCs w:val="28"/>
              </w:rPr>
            </w:pPr>
            <w:r w:rsidRPr="006C0D6B">
              <w:rPr>
                <w:sz w:val="28"/>
                <w:szCs w:val="28"/>
              </w:rPr>
              <w:t>Проведение культурно-досуговых мероприятий для детской, юношеской и взрослой аудиторий</w:t>
            </w:r>
          </w:p>
        </w:tc>
        <w:tc>
          <w:tcPr>
            <w:tcW w:w="1276" w:type="dxa"/>
            <w:tcBorders>
              <w:bottom w:val="nil"/>
            </w:tcBorders>
            <w:vAlign w:val="center"/>
          </w:tcPr>
          <w:p w:rsidR="006979E4" w:rsidRPr="006C0D6B" w:rsidRDefault="006979E4" w:rsidP="006979E4">
            <w:pPr>
              <w:pStyle w:val="ConsPlusNormal"/>
              <w:rPr>
                <w:sz w:val="28"/>
                <w:szCs w:val="28"/>
              </w:rPr>
            </w:pPr>
          </w:p>
        </w:tc>
      </w:tr>
      <w:tr w:rsidR="006979E4" w:rsidRPr="006C0D6B" w:rsidTr="006979E4">
        <w:tblPrEx>
          <w:tblBorders>
            <w:insideH w:val="nil"/>
          </w:tblBorders>
        </w:tblPrEx>
        <w:tc>
          <w:tcPr>
            <w:tcW w:w="710" w:type="dxa"/>
            <w:vMerge/>
          </w:tcPr>
          <w:p w:rsidR="006979E4" w:rsidRPr="006C0D6B" w:rsidRDefault="006979E4" w:rsidP="006979E4">
            <w:pPr>
              <w:pStyle w:val="ConsPlusNormal"/>
              <w:rPr>
                <w:sz w:val="28"/>
                <w:szCs w:val="28"/>
              </w:rPr>
            </w:pPr>
          </w:p>
        </w:tc>
        <w:tc>
          <w:tcPr>
            <w:tcW w:w="6917" w:type="dxa"/>
            <w:tcBorders>
              <w:top w:val="nil"/>
            </w:tcBorders>
          </w:tcPr>
          <w:p w:rsidR="006979E4" w:rsidRPr="006C0D6B" w:rsidRDefault="006979E4" w:rsidP="006979E4">
            <w:pPr>
              <w:pStyle w:val="ConsPlusNormal"/>
              <w:rPr>
                <w:sz w:val="28"/>
                <w:szCs w:val="28"/>
              </w:rPr>
            </w:pPr>
            <w:r w:rsidRPr="006C0D6B">
              <w:rPr>
                <w:sz w:val="28"/>
                <w:szCs w:val="28"/>
              </w:rPr>
              <w:t>от 1 до 5 чел.</w:t>
            </w:r>
          </w:p>
          <w:p w:rsidR="006979E4" w:rsidRPr="006C0D6B" w:rsidRDefault="006979E4" w:rsidP="006979E4">
            <w:pPr>
              <w:pStyle w:val="ConsPlusNormal"/>
              <w:rPr>
                <w:sz w:val="28"/>
                <w:szCs w:val="28"/>
              </w:rPr>
            </w:pPr>
            <w:r w:rsidRPr="006C0D6B">
              <w:rPr>
                <w:sz w:val="28"/>
                <w:szCs w:val="28"/>
              </w:rPr>
              <w:t>от 5 до 10 чел.</w:t>
            </w:r>
          </w:p>
          <w:p w:rsidR="006979E4" w:rsidRPr="006C0D6B" w:rsidRDefault="006979E4" w:rsidP="006979E4">
            <w:pPr>
              <w:pStyle w:val="ConsPlusNormal"/>
              <w:rPr>
                <w:sz w:val="28"/>
                <w:szCs w:val="28"/>
              </w:rPr>
            </w:pPr>
            <w:r w:rsidRPr="006C0D6B">
              <w:rPr>
                <w:sz w:val="28"/>
                <w:szCs w:val="28"/>
              </w:rPr>
              <w:t>от 10 до 20 чел.</w:t>
            </w:r>
          </w:p>
          <w:p w:rsidR="006979E4" w:rsidRPr="006C0D6B" w:rsidRDefault="006979E4" w:rsidP="006979E4">
            <w:pPr>
              <w:pStyle w:val="ConsPlusNormal"/>
              <w:rPr>
                <w:sz w:val="28"/>
                <w:szCs w:val="28"/>
              </w:rPr>
            </w:pPr>
            <w:r w:rsidRPr="006C0D6B">
              <w:rPr>
                <w:sz w:val="28"/>
                <w:szCs w:val="28"/>
              </w:rPr>
              <w:t>от 20 до 40 чел.</w:t>
            </w:r>
          </w:p>
        </w:tc>
        <w:tc>
          <w:tcPr>
            <w:tcW w:w="1276" w:type="dxa"/>
            <w:tcBorders>
              <w:top w:val="nil"/>
            </w:tcBorders>
          </w:tcPr>
          <w:p w:rsidR="006979E4" w:rsidRPr="006C0D6B" w:rsidRDefault="006979E4" w:rsidP="006979E4">
            <w:pPr>
              <w:pStyle w:val="ConsPlusNormal"/>
              <w:jc w:val="center"/>
              <w:rPr>
                <w:sz w:val="28"/>
                <w:szCs w:val="28"/>
              </w:rPr>
            </w:pPr>
            <w:r w:rsidRPr="006C0D6B">
              <w:rPr>
                <w:sz w:val="28"/>
                <w:szCs w:val="28"/>
              </w:rPr>
              <w:t>1 - 2</w:t>
            </w:r>
          </w:p>
          <w:p w:rsidR="006979E4" w:rsidRPr="006C0D6B" w:rsidRDefault="006979E4" w:rsidP="006979E4">
            <w:pPr>
              <w:pStyle w:val="ConsPlusNormal"/>
              <w:jc w:val="center"/>
              <w:rPr>
                <w:sz w:val="28"/>
                <w:szCs w:val="28"/>
              </w:rPr>
            </w:pPr>
            <w:r w:rsidRPr="006C0D6B">
              <w:rPr>
                <w:sz w:val="28"/>
                <w:szCs w:val="28"/>
              </w:rPr>
              <w:t>2 - 3</w:t>
            </w:r>
          </w:p>
          <w:p w:rsidR="006979E4" w:rsidRPr="006C0D6B" w:rsidRDefault="006979E4" w:rsidP="006979E4">
            <w:pPr>
              <w:pStyle w:val="ConsPlusNormal"/>
              <w:jc w:val="center"/>
              <w:rPr>
                <w:sz w:val="28"/>
                <w:szCs w:val="28"/>
              </w:rPr>
            </w:pPr>
            <w:r w:rsidRPr="006C0D6B">
              <w:rPr>
                <w:sz w:val="28"/>
                <w:szCs w:val="28"/>
              </w:rPr>
              <w:t>3 - 5</w:t>
            </w:r>
          </w:p>
          <w:p w:rsidR="006979E4" w:rsidRPr="006C0D6B" w:rsidRDefault="006979E4" w:rsidP="006979E4">
            <w:pPr>
              <w:pStyle w:val="ConsPlusNormal"/>
              <w:jc w:val="center"/>
              <w:rPr>
                <w:sz w:val="28"/>
                <w:szCs w:val="28"/>
              </w:rPr>
            </w:pPr>
            <w:r w:rsidRPr="006C0D6B">
              <w:rPr>
                <w:sz w:val="28"/>
                <w:szCs w:val="28"/>
              </w:rPr>
              <w:t>5 - 30</w:t>
            </w:r>
          </w:p>
        </w:tc>
      </w:tr>
    </w:tbl>
    <w:p w:rsidR="006979E4" w:rsidRPr="006C0D6B" w:rsidRDefault="006979E4" w:rsidP="006979E4">
      <w:pPr>
        <w:pStyle w:val="ConsPlusNormal"/>
        <w:jc w:val="right"/>
        <w:outlineLvl w:val="1"/>
        <w:rPr>
          <w:sz w:val="28"/>
          <w:szCs w:val="28"/>
        </w:rPr>
      </w:pPr>
      <w:r w:rsidRPr="006C0D6B">
        <w:rPr>
          <w:sz w:val="28"/>
          <w:szCs w:val="28"/>
        </w:rPr>
        <w:lastRenderedPageBreak/>
        <w:t xml:space="preserve">Приложение </w:t>
      </w:r>
      <w:r w:rsidR="002C09C4">
        <w:rPr>
          <w:sz w:val="28"/>
          <w:szCs w:val="28"/>
        </w:rPr>
        <w:t>№</w:t>
      </w:r>
      <w:r w:rsidRPr="006C0D6B">
        <w:rPr>
          <w:sz w:val="28"/>
          <w:szCs w:val="28"/>
        </w:rPr>
        <w:t xml:space="preserve"> 5</w:t>
      </w:r>
    </w:p>
    <w:p w:rsidR="002C09C4" w:rsidRPr="006C0D6B" w:rsidRDefault="002C09C4" w:rsidP="002C09C4">
      <w:pPr>
        <w:pStyle w:val="ConsPlusNormal"/>
        <w:jc w:val="right"/>
        <w:rPr>
          <w:sz w:val="28"/>
          <w:szCs w:val="28"/>
        </w:rPr>
      </w:pPr>
      <w:r w:rsidRPr="006C0D6B">
        <w:rPr>
          <w:sz w:val="28"/>
          <w:szCs w:val="28"/>
        </w:rPr>
        <w:t>к Положению об оплате</w:t>
      </w:r>
    </w:p>
    <w:p w:rsidR="002C09C4" w:rsidRPr="006C0D6B" w:rsidRDefault="002C09C4" w:rsidP="002C09C4">
      <w:pPr>
        <w:pStyle w:val="ConsPlusNormal"/>
        <w:jc w:val="right"/>
        <w:rPr>
          <w:sz w:val="28"/>
          <w:szCs w:val="28"/>
        </w:rPr>
      </w:pPr>
      <w:r w:rsidRPr="006C0D6B">
        <w:rPr>
          <w:sz w:val="28"/>
          <w:szCs w:val="28"/>
        </w:rPr>
        <w:t xml:space="preserve">труда работников </w:t>
      </w:r>
      <w:r>
        <w:rPr>
          <w:sz w:val="28"/>
          <w:szCs w:val="28"/>
        </w:rPr>
        <w:t>м</w:t>
      </w:r>
      <w:r w:rsidRPr="006C0D6B">
        <w:rPr>
          <w:sz w:val="28"/>
          <w:szCs w:val="28"/>
        </w:rPr>
        <w:t>униципального</w:t>
      </w:r>
    </w:p>
    <w:p w:rsidR="002C09C4" w:rsidRPr="006C0D6B" w:rsidRDefault="002C09C4" w:rsidP="002C09C4">
      <w:pPr>
        <w:pStyle w:val="ConsPlusNormal"/>
        <w:jc w:val="right"/>
        <w:rPr>
          <w:sz w:val="28"/>
          <w:szCs w:val="28"/>
        </w:rPr>
      </w:pPr>
      <w:r w:rsidRPr="006C0D6B">
        <w:rPr>
          <w:sz w:val="28"/>
          <w:szCs w:val="28"/>
        </w:rPr>
        <w:t>бюджетного учреждения культуры</w:t>
      </w:r>
    </w:p>
    <w:p w:rsidR="002C09C4" w:rsidRPr="006C0D6B" w:rsidRDefault="002C09C4" w:rsidP="002C09C4">
      <w:pPr>
        <w:pStyle w:val="ConsPlusNormal"/>
        <w:jc w:val="right"/>
        <w:rPr>
          <w:sz w:val="28"/>
          <w:szCs w:val="28"/>
        </w:rPr>
      </w:pPr>
      <w:r>
        <w:rPr>
          <w:sz w:val="28"/>
          <w:szCs w:val="28"/>
        </w:rPr>
        <w:t>«</w:t>
      </w:r>
      <w:r w:rsidRPr="006C0D6B">
        <w:rPr>
          <w:sz w:val="28"/>
          <w:szCs w:val="28"/>
        </w:rPr>
        <w:t>Культурно-досугов</w:t>
      </w:r>
      <w:r>
        <w:rPr>
          <w:sz w:val="28"/>
          <w:szCs w:val="28"/>
        </w:rPr>
        <w:t>ый</w:t>
      </w:r>
      <w:r w:rsidRPr="006C0D6B">
        <w:rPr>
          <w:sz w:val="28"/>
          <w:szCs w:val="28"/>
        </w:rPr>
        <w:t xml:space="preserve"> центр</w:t>
      </w:r>
      <w:r>
        <w:rPr>
          <w:sz w:val="28"/>
          <w:szCs w:val="28"/>
        </w:rPr>
        <w:t>»</w:t>
      </w:r>
    </w:p>
    <w:p w:rsidR="002C09C4" w:rsidRPr="006C0D6B" w:rsidRDefault="002C09C4" w:rsidP="002C09C4">
      <w:pPr>
        <w:pStyle w:val="ConsPlusNormal"/>
        <w:jc w:val="right"/>
        <w:rPr>
          <w:sz w:val="28"/>
          <w:szCs w:val="28"/>
        </w:rPr>
      </w:pPr>
      <w:r w:rsidRPr="006C0D6B">
        <w:rPr>
          <w:sz w:val="28"/>
          <w:szCs w:val="28"/>
        </w:rPr>
        <w:t>города Сердобска</w:t>
      </w:r>
    </w:p>
    <w:p w:rsidR="002C09C4" w:rsidRDefault="002C09C4" w:rsidP="002C09C4">
      <w:pPr>
        <w:pStyle w:val="ConsPlusNormal"/>
        <w:jc w:val="right"/>
        <w:rPr>
          <w:sz w:val="28"/>
          <w:szCs w:val="28"/>
        </w:rPr>
      </w:pPr>
      <w:r w:rsidRPr="006C0D6B">
        <w:rPr>
          <w:sz w:val="28"/>
          <w:szCs w:val="28"/>
        </w:rPr>
        <w:t>Сердобского района</w:t>
      </w:r>
    </w:p>
    <w:p w:rsidR="002C09C4" w:rsidRPr="006C5BB1" w:rsidRDefault="002C09C4" w:rsidP="002C09C4">
      <w:pPr>
        <w:pStyle w:val="ConsPlusNonformat"/>
        <w:jc w:val="right"/>
        <w:rPr>
          <w:rFonts w:ascii="Times New Roman" w:hAnsi="Times New Roman" w:cs="Times New Roman"/>
          <w:sz w:val="28"/>
          <w:szCs w:val="28"/>
        </w:rPr>
      </w:pPr>
      <w:r w:rsidRPr="006C5BB1">
        <w:rPr>
          <w:rFonts w:ascii="Times New Roman" w:hAnsi="Times New Roman" w:cs="Times New Roman"/>
          <w:sz w:val="28"/>
          <w:szCs w:val="28"/>
        </w:rPr>
        <w:t xml:space="preserve">Пензенской области                                   </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ПЕРЕЧЕНЬ</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ОСНОВНОГО ПЕРСОНАЛА МУНИЦИПАЛЬНОГО БЮДЖЕТНОГО УЧРЕЖДЕНИЯ</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 xml:space="preserve">КУЛЬТУРЫ </w:t>
      </w:r>
      <w:r w:rsidR="006F2F19">
        <w:rPr>
          <w:rFonts w:ascii="Times New Roman" w:hAnsi="Times New Roman" w:cs="Times New Roman"/>
          <w:sz w:val="28"/>
          <w:szCs w:val="28"/>
        </w:rPr>
        <w:t>«</w:t>
      </w:r>
      <w:r w:rsidRPr="006C0D6B">
        <w:rPr>
          <w:rFonts w:ascii="Times New Roman" w:hAnsi="Times New Roman" w:cs="Times New Roman"/>
          <w:sz w:val="28"/>
          <w:szCs w:val="28"/>
        </w:rPr>
        <w:t>КУЛЬТУРНО-ДОСУГОВЫЙ ЦЕНТР</w:t>
      </w:r>
      <w:r w:rsidR="006F2F19">
        <w:rPr>
          <w:rFonts w:ascii="Times New Roman" w:hAnsi="Times New Roman" w:cs="Times New Roman"/>
          <w:sz w:val="28"/>
          <w:szCs w:val="28"/>
        </w:rPr>
        <w:t>»</w:t>
      </w:r>
      <w:r w:rsidRPr="006C0D6B">
        <w:rPr>
          <w:rFonts w:ascii="Times New Roman" w:hAnsi="Times New Roman" w:cs="Times New Roman"/>
          <w:sz w:val="28"/>
          <w:szCs w:val="28"/>
        </w:rPr>
        <w:t xml:space="preserve"> ГОРОДА СЕРДОБСКА</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СЕРДОБСКОГО РАЙОНА</w:t>
      </w:r>
    </w:p>
    <w:p w:rsidR="006979E4" w:rsidRPr="006C0D6B" w:rsidRDefault="006979E4" w:rsidP="006979E4">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3"/>
        <w:gridCol w:w="7030"/>
      </w:tblGrid>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 xml:space="preserve">N </w:t>
            </w:r>
            <w:proofErr w:type="gramStart"/>
            <w:r w:rsidRPr="006C0D6B">
              <w:rPr>
                <w:sz w:val="28"/>
                <w:szCs w:val="28"/>
              </w:rPr>
              <w:t>п</w:t>
            </w:r>
            <w:proofErr w:type="gramEnd"/>
            <w:r w:rsidRPr="006C0D6B">
              <w:rPr>
                <w:sz w:val="28"/>
                <w:szCs w:val="28"/>
              </w:rPr>
              <w:t>/п</w:t>
            </w:r>
          </w:p>
        </w:tc>
        <w:tc>
          <w:tcPr>
            <w:tcW w:w="7030" w:type="dxa"/>
          </w:tcPr>
          <w:p w:rsidR="006979E4" w:rsidRPr="006C0D6B" w:rsidRDefault="006979E4" w:rsidP="006979E4">
            <w:pPr>
              <w:pStyle w:val="ConsPlusNormal"/>
              <w:jc w:val="center"/>
              <w:rPr>
                <w:sz w:val="28"/>
                <w:szCs w:val="28"/>
              </w:rPr>
            </w:pPr>
            <w:r w:rsidRPr="006C0D6B">
              <w:rPr>
                <w:sz w:val="28"/>
                <w:szCs w:val="28"/>
              </w:rPr>
              <w:t>Наименование профессии (должности)</w:t>
            </w:r>
          </w:p>
        </w:tc>
      </w:tr>
      <w:tr w:rsidR="006979E4" w:rsidRPr="006C0D6B" w:rsidTr="006979E4">
        <w:tc>
          <w:tcPr>
            <w:tcW w:w="7763" w:type="dxa"/>
            <w:gridSpan w:val="2"/>
          </w:tcPr>
          <w:p w:rsidR="006979E4" w:rsidRPr="006C0D6B" w:rsidRDefault="006979E4" w:rsidP="006979E4">
            <w:pPr>
              <w:pStyle w:val="ConsPlusNormal"/>
              <w:jc w:val="center"/>
              <w:outlineLvl w:val="2"/>
              <w:rPr>
                <w:sz w:val="28"/>
                <w:szCs w:val="28"/>
              </w:rPr>
            </w:pPr>
            <w:r w:rsidRPr="006C0D6B">
              <w:rPr>
                <w:sz w:val="28"/>
                <w:szCs w:val="28"/>
              </w:rPr>
              <w:t>Основной персонал</w:t>
            </w:r>
          </w:p>
        </w:tc>
      </w:tr>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1</w:t>
            </w:r>
          </w:p>
        </w:tc>
        <w:tc>
          <w:tcPr>
            <w:tcW w:w="7030" w:type="dxa"/>
          </w:tcPr>
          <w:p w:rsidR="006979E4" w:rsidRPr="006C0D6B" w:rsidRDefault="006979E4" w:rsidP="006979E4">
            <w:pPr>
              <w:pStyle w:val="ConsPlusNormal"/>
              <w:rPr>
                <w:sz w:val="28"/>
                <w:szCs w:val="28"/>
              </w:rPr>
            </w:pPr>
            <w:r w:rsidRPr="006C0D6B">
              <w:rPr>
                <w:sz w:val="28"/>
                <w:szCs w:val="28"/>
              </w:rPr>
              <w:t>Заведующий аттракционами</w:t>
            </w:r>
          </w:p>
        </w:tc>
      </w:tr>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2</w:t>
            </w:r>
          </w:p>
        </w:tc>
        <w:tc>
          <w:tcPr>
            <w:tcW w:w="7030" w:type="dxa"/>
          </w:tcPr>
          <w:p w:rsidR="006979E4" w:rsidRPr="006C0D6B" w:rsidRDefault="006979E4" w:rsidP="006979E4">
            <w:pPr>
              <w:pStyle w:val="ConsPlusNormal"/>
              <w:rPr>
                <w:sz w:val="28"/>
                <w:szCs w:val="28"/>
              </w:rPr>
            </w:pPr>
            <w:r w:rsidRPr="006C0D6B">
              <w:rPr>
                <w:sz w:val="28"/>
                <w:szCs w:val="28"/>
              </w:rPr>
              <w:t>Заведующий билетными кассами</w:t>
            </w:r>
          </w:p>
        </w:tc>
      </w:tr>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3</w:t>
            </w:r>
          </w:p>
        </w:tc>
        <w:tc>
          <w:tcPr>
            <w:tcW w:w="7030" w:type="dxa"/>
          </w:tcPr>
          <w:p w:rsidR="006979E4" w:rsidRPr="006C0D6B" w:rsidRDefault="006979E4" w:rsidP="006979E4">
            <w:pPr>
              <w:pStyle w:val="ConsPlusNormal"/>
              <w:rPr>
                <w:sz w:val="28"/>
                <w:szCs w:val="28"/>
              </w:rPr>
            </w:pPr>
            <w:r w:rsidRPr="006C0D6B">
              <w:rPr>
                <w:sz w:val="28"/>
                <w:szCs w:val="28"/>
              </w:rPr>
              <w:t>Режиссер массовых представлений</w:t>
            </w:r>
          </w:p>
        </w:tc>
      </w:tr>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4</w:t>
            </w:r>
          </w:p>
        </w:tc>
        <w:tc>
          <w:tcPr>
            <w:tcW w:w="7030" w:type="dxa"/>
          </w:tcPr>
          <w:p w:rsidR="006979E4" w:rsidRPr="006C0D6B" w:rsidRDefault="006979E4" w:rsidP="006979E4">
            <w:pPr>
              <w:pStyle w:val="ConsPlusNormal"/>
              <w:rPr>
                <w:sz w:val="28"/>
                <w:szCs w:val="28"/>
              </w:rPr>
            </w:pPr>
            <w:proofErr w:type="spellStart"/>
            <w:r w:rsidRPr="006C0D6B">
              <w:rPr>
                <w:sz w:val="28"/>
                <w:szCs w:val="28"/>
              </w:rPr>
              <w:t>Культорганизатор</w:t>
            </w:r>
            <w:proofErr w:type="spellEnd"/>
          </w:p>
        </w:tc>
      </w:tr>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5</w:t>
            </w:r>
          </w:p>
        </w:tc>
        <w:tc>
          <w:tcPr>
            <w:tcW w:w="7030" w:type="dxa"/>
          </w:tcPr>
          <w:p w:rsidR="006979E4" w:rsidRPr="006C0D6B" w:rsidRDefault="006979E4" w:rsidP="006979E4">
            <w:pPr>
              <w:pStyle w:val="ConsPlusNormal"/>
              <w:rPr>
                <w:sz w:val="28"/>
                <w:szCs w:val="28"/>
              </w:rPr>
            </w:pPr>
            <w:r w:rsidRPr="006C0D6B">
              <w:rPr>
                <w:sz w:val="28"/>
                <w:szCs w:val="28"/>
              </w:rPr>
              <w:t>Менеджер по культурно-массовому досугу</w:t>
            </w:r>
          </w:p>
        </w:tc>
      </w:tr>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6</w:t>
            </w:r>
          </w:p>
        </w:tc>
        <w:tc>
          <w:tcPr>
            <w:tcW w:w="7030" w:type="dxa"/>
          </w:tcPr>
          <w:p w:rsidR="006979E4" w:rsidRPr="006C0D6B" w:rsidRDefault="006979E4" w:rsidP="006979E4">
            <w:pPr>
              <w:pStyle w:val="ConsPlusNormal"/>
              <w:rPr>
                <w:sz w:val="28"/>
                <w:szCs w:val="28"/>
              </w:rPr>
            </w:pPr>
            <w:r w:rsidRPr="006C0D6B">
              <w:rPr>
                <w:sz w:val="28"/>
                <w:szCs w:val="28"/>
              </w:rPr>
              <w:t>Художник-оформитель</w:t>
            </w:r>
          </w:p>
        </w:tc>
      </w:tr>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7</w:t>
            </w:r>
          </w:p>
        </w:tc>
        <w:tc>
          <w:tcPr>
            <w:tcW w:w="7030" w:type="dxa"/>
          </w:tcPr>
          <w:p w:rsidR="006979E4" w:rsidRPr="006C0D6B" w:rsidRDefault="006979E4" w:rsidP="006979E4">
            <w:pPr>
              <w:pStyle w:val="ConsPlusNormal"/>
              <w:rPr>
                <w:sz w:val="28"/>
                <w:szCs w:val="28"/>
              </w:rPr>
            </w:pPr>
            <w:r w:rsidRPr="006C0D6B">
              <w:rPr>
                <w:sz w:val="28"/>
                <w:szCs w:val="28"/>
              </w:rPr>
              <w:t>Руководитель кружка</w:t>
            </w:r>
          </w:p>
        </w:tc>
      </w:tr>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8</w:t>
            </w:r>
          </w:p>
        </w:tc>
        <w:tc>
          <w:tcPr>
            <w:tcW w:w="7030" w:type="dxa"/>
          </w:tcPr>
          <w:p w:rsidR="006979E4" w:rsidRPr="006C0D6B" w:rsidRDefault="006979E4" w:rsidP="006979E4">
            <w:pPr>
              <w:pStyle w:val="ConsPlusNormal"/>
              <w:rPr>
                <w:sz w:val="28"/>
                <w:szCs w:val="28"/>
              </w:rPr>
            </w:pPr>
            <w:r w:rsidRPr="006C0D6B">
              <w:rPr>
                <w:sz w:val="28"/>
                <w:szCs w:val="28"/>
              </w:rPr>
              <w:t>Заведующий отделом библиотеки</w:t>
            </w:r>
          </w:p>
        </w:tc>
      </w:tr>
      <w:tr w:rsidR="006979E4" w:rsidRPr="006C0D6B" w:rsidTr="006979E4">
        <w:tc>
          <w:tcPr>
            <w:tcW w:w="733" w:type="dxa"/>
          </w:tcPr>
          <w:p w:rsidR="006979E4" w:rsidRPr="006C0D6B" w:rsidRDefault="006979E4" w:rsidP="006979E4">
            <w:pPr>
              <w:pStyle w:val="ConsPlusNormal"/>
              <w:jc w:val="center"/>
              <w:rPr>
                <w:sz w:val="28"/>
                <w:szCs w:val="28"/>
              </w:rPr>
            </w:pPr>
            <w:r w:rsidRPr="006C0D6B">
              <w:rPr>
                <w:sz w:val="28"/>
                <w:szCs w:val="28"/>
              </w:rPr>
              <w:t>9</w:t>
            </w:r>
          </w:p>
        </w:tc>
        <w:tc>
          <w:tcPr>
            <w:tcW w:w="7030" w:type="dxa"/>
          </w:tcPr>
          <w:p w:rsidR="006979E4" w:rsidRPr="006C0D6B" w:rsidRDefault="006979E4" w:rsidP="006979E4">
            <w:pPr>
              <w:pStyle w:val="ConsPlusNormal"/>
              <w:rPr>
                <w:sz w:val="28"/>
                <w:szCs w:val="28"/>
              </w:rPr>
            </w:pPr>
            <w:r w:rsidRPr="006C0D6B">
              <w:rPr>
                <w:sz w:val="28"/>
                <w:szCs w:val="28"/>
              </w:rPr>
              <w:t>Библиотекарь</w:t>
            </w:r>
          </w:p>
        </w:tc>
      </w:tr>
    </w:tbl>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F2F19" w:rsidRDefault="006F2F19" w:rsidP="006979E4">
      <w:pPr>
        <w:pStyle w:val="ConsPlusNormal"/>
        <w:jc w:val="right"/>
        <w:outlineLvl w:val="1"/>
        <w:rPr>
          <w:sz w:val="28"/>
          <w:szCs w:val="28"/>
        </w:rPr>
      </w:pPr>
    </w:p>
    <w:p w:rsidR="006F2F19" w:rsidRDefault="006F2F19" w:rsidP="006979E4">
      <w:pPr>
        <w:pStyle w:val="ConsPlusNormal"/>
        <w:jc w:val="right"/>
        <w:outlineLvl w:val="1"/>
        <w:rPr>
          <w:sz w:val="28"/>
          <w:szCs w:val="28"/>
        </w:rPr>
      </w:pPr>
    </w:p>
    <w:p w:rsidR="006F2F19" w:rsidRDefault="006F2F19" w:rsidP="006979E4">
      <w:pPr>
        <w:pStyle w:val="ConsPlusNormal"/>
        <w:jc w:val="right"/>
        <w:outlineLvl w:val="1"/>
        <w:rPr>
          <w:sz w:val="28"/>
          <w:szCs w:val="28"/>
        </w:rPr>
      </w:pPr>
    </w:p>
    <w:p w:rsidR="006F2F19" w:rsidRDefault="006F2F19" w:rsidP="006979E4">
      <w:pPr>
        <w:pStyle w:val="ConsPlusNormal"/>
        <w:jc w:val="right"/>
        <w:outlineLvl w:val="1"/>
        <w:rPr>
          <w:sz w:val="28"/>
          <w:szCs w:val="28"/>
        </w:rPr>
      </w:pPr>
    </w:p>
    <w:p w:rsidR="006F2F19" w:rsidRDefault="006F2F19" w:rsidP="006979E4">
      <w:pPr>
        <w:pStyle w:val="ConsPlusNormal"/>
        <w:jc w:val="right"/>
        <w:outlineLvl w:val="1"/>
        <w:rPr>
          <w:sz w:val="28"/>
          <w:szCs w:val="28"/>
        </w:rPr>
      </w:pPr>
    </w:p>
    <w:p w:rsidR="006F2F19" w:rsidRDefault="006F2F19" w:rsidP="006979E4">
      <w:pPr>
        <w:pStyle w:val="ConsPlusNormal"/>
        <w:jc w:val="right"/>
        <w:outlineLvl w:val="1"/>
        <w:rPr>
          <w:sz w:val="28"/>
          <w:szCs w:val="28"/>
        </w:rPr>
      </w:pPr>
    </w:p>
    <w:p w:rsidR="006979E4" w:rsidRPr="006C0D6B" w:rsidRDefault="006979E4" w:rsidP="006979E4">
      <w:pPr>
        <w:pStyle w:val="ConsPlusNormal"/>
        <w:jc w:val="right"/>
        <w:outlineLvl w:val="1"/>
        <w:rPr>
          <w:sz w:val="28"/>
          <w:szCs w:val="28"/>
        </w:rPr>
      </w:pPr>
      <w:r w:rsidRPr="006C0D6B">
        <w:rPr>
          <w:sz w:val="28"/>
          <w:szCs w:val="28"/>
        </w:rPr>
        <w:lastRenderedPageBreak/>
        <w:t xml:space="preserve">Приложение </w:t>
      </w:r>
      <w:r w:rsidR="006F2F19">
        <w:rPr>
          <w:sz w:val="28"/>
          <w:szCs w:val="28"/>
        </w:rPr>
        <w:t>№</w:t>
      </w:r>
      <w:r w:rsidRPr="006C0D6B">
        <w:rPr>
          <w:sz w:val="28"/>
          <w:szCs w:val="28"/>
        </w:rPr>
        <w:t xml:space="preserve"> 6</w:t>
      </w:r>
    </w:p>
    <w:p w:rsidR="006F2F19" w:rsidRPr="006C0D6B" w:rsidRDefault="006F2F19" w:rsidP="006F2F19">
      <w:pPr>
        <w:pStyle w:val="ConsPlusNormal"/>
        <w:jc w:val="right"/>
        <w:rPr>
          <w:sz w:val="28"/>
          <w:szCs w:val="28"/>
        </w:rPr>
      </w:pPr>
      <w:r w:rsidRPr="006C0D6B">
        <w:rPr>
          <w:sz w:val="28"/>
          <w:szCs w:val="28"/>
        </w:rPr>
        <w:t>к Положению об оплате</w:t>
      </w:r>
    </w:p>
    <w:p w:rsidR="006F2F19" w:rsidRPr="006C0D6B" w:rsidRDefault="006F2F19" w:rsidP="006F2F19">
      <w:pPr>
        <w:pStyle w:val="ConsPlusNormal"/>
        <w:jc w:val="right"/>
        <w:rPr>
          <w:sz w:val="28"/>
          <w:szCs w:val="28"/>
        </w:rPr>
      </w:pPr>
      <w:r w:rsidRPr="006C0D6B">
        <w:rPr>
          <w:sz w:val="28"/>
          <w:szCs w:val="28"/>
        </w:rPr>
        <w:t xml:space="preserve">труда работников </w:t>
      </w:r>
      <w:r>
        <w:rPr>
          <w:sz w:val="28"/>
          <w:szCs w:val="28"/>
        </w:rPr>
        <w:t>м</w:t>
      </w:r>
      <w:r w:rsidRPr="006C0D6B">
        <w:rPr>
          <w:sz w:val="28"/>
          <w:szCs w:val="28"/>
        </w:rPr>
        <w:t>униципального</w:t>
      </w:r>
    </w:p>
    <w:p w:rsidR="006F2F19" w:rsidRPr="006C0D6B" w:rsidRDefault="006F2F19" w:rsidP="006F2F19">
      <w:pPr>
        <w:pStyle w:val="ConsPlusNormal"/>
        <w:jc w:val="right"/>
        <w:rPr>
          <w:sz w:val="28"/>
          <w:szCs w:val="28"/>
        </w:rPr>
      </w:pPr>
      <w:r w:rsidRPr="006C0D6B">
        <w:rPr>
          <w:sz w:val="28"/>
          <w:szCs w:val="28"/>
        </w:rPr>
        <w:t>бюджетного учреждения культуры</w:t>
      </w:r>
    </w:p>
    <w:p w:rsidR="006F2F19" w:rsidRPr="006C0D6B" w:rsidRDefault="006F2F19" w:rsidP="006F2F19">
      <w:pPr>
        <w:pStyle w:val="ConsPlusNormal"/>
        <w:jc w:val="right"/>
        <w:rPr>
          <w:sz w:val="28"/>
          <w:szCs w:val="28"/>
        </w:rPr>
      </w:pPr>
      <w:r>
        <w:rPr>
          <w:sz w:val="28"/>
          <w:szCs w:val="28"/>
        </w:rPr>
        <w:t>«</w:t>
      </w:r>
      <w:r w:rsidRPr="006C0D6B">
        <w:rPr>
          <w:sz w:val="28"/>
          <w:szCs w:val="28"/>
        </w:rPr>
        <w:t>Культурно-досугов</w:t>
      </w:r>
      <w:r>
        <w:rPr>
          <w:sz w:val="28"/>
          <w:szCs w:val="28"/>
        </w:rPr>
        <w:t>ый</w:t>
      </w:r>
      <w:r w:rsidRPr="006C0D6B">
        <w:rPr>
          <w:sz w:val="28"/>
          <w:szCs w:val="28"/>
        </w:rPr>
        <w:t xml:space="preserve"> центр</w:t>
      </w:r>
      <w:r>
        <w:rPr>
          <w:sz w:val="28"/>
          <w:szCs w:val="28"/>
        </w:rPr>
        <w:t>»</w:t>
      </w:r>
    </w:p>
    <w:p w:rsidR="006F2F19" w:rsidRPr="006C0D6B" w:rsidRDefault="006F2F19" w:rsidP="006F2F19">
      <w:pPr>
        <w:pStyle w:val="ConsPlusNormal"/>
        <w:jc w:val="right"/>
        <w:rPr>
          <w:sz w:val="28"/>
          <w:szCs w:val="28"/>
        </w:rPr>
      </w:pPr>
      <w:r w:rsidRPr="006C0D6B">
        <w:rPr>
          <w:sz w:val="28"/>
          <w:szCs w:val="28"/>
        </w:rPr>
        <w:t>города Сердобска</w:t>
      </w:r>
    </w:p>
    <w:p w:rsidR="006F2F19" w:rsidRDefault="006F2F19" w:rsidP="006F2F19">
      <w:pPr>
        <w:pStyle w:val="ConsPlusNormal"/>
        <w:jc w:val="right"/>
        <w:rPr>
          <w:sz w:val="28"/>
          <w:szCs w:val="28"/>
        </w:rPr>
      </w:pPr>
      <w:r w:rsidRPr="006C0D6B">
        <w:rPr>
          <w:sz w:val="28"/>
          <w:szCs w:val="28"/>
        </w:rPr>
        <w:t>Сердобского района</w:t>
      </w:r>
    </w:p>
    <w:p w:rsidR="006F2F19" w:rsidRPr="006C5BB1" w:rsidRDefault="006F2F19" w:rsidP="006F2F19">
      <w:pPr>
        <w:pStyle w:val="ConsPlusNonformat"/>
        <w:jc w:val="right"/>
        <w:rPr>
          <w:rFonts w:ascii="Times New Roman" w:hAnsi="Times New Roman" w:cs="Times New Roman"/>
          <w:sz w:val="28"/>
          <w:szCs w:val="28"/>
        </w:rPr>
      </w:pPr>
      <w:r w:rsidRPr="006C5BB1">
        <w:rPr>
          <w:rFonts w:ascii="Times New Roman" w:hAnsi="Times New Roman" w:cs="Times New Roman"/>
          <w:sz w:val="28"/>
          <w:szCs w:val="28"/>
        </w:rPr>
        <w:t xml:space="preserve">Пензенской области                                   </w:t>
      </w:r>
    </w:p>
    <w:p w:rsidR="006979E4" w:rsidRPr="006C0D6B" w:rsidRDefault="006979E4" w:rsidP="006979E4">
      <w:pPr>
        <w:pStyle w:val="ConsPlusNormal"/>
        <w:jc w:val="both"/>
        <w:rPr>
          <w:sz w:val="28"/>
          <w:szCs w:val="28"/>
        </w:rPr>
      </w:pPr>
    </w:p>
    <w:p w:rsidR="006979E4" w:rsidRPr="006C0D6B" w:rsidRDefault="006979E4" w:rsidP="006979E4">
      <w:pPr>
        <w:pStyle w:val="ConsPlusTitle"/>
        <w:jc w:val="center"/>
        <w:rPr>
          <w:rFonts w:ascii="Times New Roman" w:hAnsi="Times New Roman" w:cs="Times New Roman"/>
          <w:sz w:val="28"/>
          <w:szCs w:val="28"/>
        </w:rPr>
      </w:pPr>
      <w:bookmarkStart w:id="8" w:name="P807"/>
      <w:bookmarkEnd w:id="8"/>
      <w:r w:rsidRPr="006C0D6B">
        <w:rPr>
          <w:rFonts w:ascii="Times New Roman" w:hAnsi="Times New Roman" w:cs="Times New Roman"/>
          <w:sz w:val="28"/>
          <w:szCs w:val="28"/>
        </w:rPr>
        <w:t>ПЕРЕЧЕНЬ</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КРИТЕРИЕВ ОЦЕНКИ ЭФФЕКТИВНОСТИ РАБОТЫ МУНИЦИПАЛЬНЫХ</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УЧРЕЖДЕНИЙ КУЛЬТУРЫ, ФИНАНСИРУЕМЫХ ИЗ БЮДЖЕТА ГОРОДА</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СЕРДОБСКА СЕРДОБСКОГО РАЙОНА ПЕНЗЕНСКОЙ ОБЛАСТИ ДЛЯ ВЫПЛАТЫ</w:t>
      </w:r>
    </w:p>
    <w:p w:rsidR="006979E4" w:rsidRPr="006C0D6B" w:rsidRDefault="006979E4" w:rsidP="006979E4">
      <w:pPr>
        <w:pStyle w:val="ConsPlusTitle"/>
        <w:jc w:val="center"/>
        <w:rPr>
          <w:rFonts w:ascii="Times New Roman" w:hAnsi="Times New Roman" w:cs="Times New Roman"/>
          <w:sz w:val="28"/>
          <w:szCs w:val="28"/>
        </w:rPr>
      </w:pPr>
      <w:r w:rsidRPr="006C0D6B">
        <w:rPr>
          <w:rFonts w:ascii="Times New Roman" w:hAnsi="Times New Roman" w:cs="Times New Roman"/>
          <w:sz w:val="28"/>
          <w:szCs w:val="28"/>
        </w:rPr>
        <w:t>НАДБАВКИ СТИМУЛИРУЮЩЕГО ХАРАКТЕРА РУКОВОДИТЕЛЮ</w:t>
      </w:r>
    </w:p>
    <w:p w:rsidR="006979E4" w:rsidRPr="006C0D6B" w:rsidRDefault="006979E4" w:rsidP="006979E4">
      <w:pPr>
        <w:pStyle w:val="ConsPlusNormal"/>
        <w:jc w:val="both"/>
        <w:rPr>
          <w:sz w:val="28"/>
          <w:szCs w:val="28"/>
        </w:rPr>
      </w:pPr>
    </w:p>
    <w:p w:rsidR="006979E4" w:rsidRPr="006C0D6B" w:rsidRDefault="006979E4" w:rsidP="006979E4">
      <w:pPr>
        <w:pStyle w:val="ConsPlusNormal"/>
        <w:ind w:firstLine="540"/>
        <w:jc w:val="both"/>
        <w:rPr>
          <w:sz w:val="28"/>
          <w:szCs w:val="28"/>
        </w:rPr>
      </w:pPr>
      <w:r w:rsidRPr="006C0D6B">
        <w:rPr>
          <w:sz w:val="28"/>
          <w:szCs w:val="28"/>
        </w:rPr>
        <w:t>1. Соблюдение требований законодательства Российской Федерации, Устава культурного учреждения, коллективного договора, трудового договора.</w:t>
      </w:r>
    </w:p>
    <w:p w:rsidR="006979E4" w:rsidRPr="006C0D6B" w:rsidRDefault="006979E4" w:rsidP="006979E4">
      <w:pPr>
        <w:pStyle w:val="ConsPlusNormal"/>
        <w:spacing w:before="240"/>
        <w:ind w:firstLine="540"/>
        <w:jc w:val="both"/>
        <w:rPr>
          <w:sz w:val="28"/>
          <w:szCs w:val="28"/>
        </w:rPr>
      </w:pPr>
      <w:r w:rsidRPr="006C0D6B">
        <w:rPr>
          <w:sz w:val="28"/>
          <w:szCs w:val="28"/>
        </w:rPr>
        <w:t>2. Использование бюджетных и внебюджетных средств учреждения в порядке, установленном законодательством Российской Федерации и Уставом учреждения; равномерное, эффективное и рациональное их использование в течение года, недопущение нецелевого использования.</w:t>
      </w:r>
    </w:p>
    <w:p w:rsidR="006979E4" w:rsidRPr="006C0D6B" w:rsidRDefault="006979E4" w:rsidP="006979E4">
      <w:pPr>
        <w:pStyle w:val="ConsPlusNormal"/>
        <w:spacing w:before="240"/>
        <w:ind w:firstLine="540"/>
        <w:jc w:val="both"/>
        <w:rPr>
          <w:sz w:val="28"/>
          <w:szCs w:val="28"/>
        </w:rPr>
      </w:pPr>
      <w:r w:rsidRPr="006C0D6B">
        <w:rPr>
          <w:sz w:val="28"/>
          <w:szCs w:val="28"/>
        </w:rPr>
        <w:t>3. Своевременность выплаты заработной платы, надбавок и иных выплат работникам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4. Управление имуществом, закрепленным за учреждением на праве оперативного управления, в порядке, установленном законодательством Российской Федерации.</w:t>
      </w:r>
    </w:p>
    <w:p w:rsidR="006979E4" w:rsidRPr="006C0D6B" w:rsidRDefault="006979E4" w:rsidP="006979E4">
      <w:pPr>
        <w:pStyle w:val="ConsPlusNormal"/>
        <w:spacing w:before="240"/>
        <w:ind w:firstLine="540"/>
        <w:jc w:val="both"/>
        <w:rPr>
          <w:sz w:val="28"/>
          <w:szCs w:val="28"/>
        </w:rPr>
      </w:pPr>
      <w:r w:rsidRPr="006C0D6B">
        <w:rPr>
          <w:sz w:val="28"/>
          <w:szCs w:val="28"/>
        </w:rPr>
        <w:t>5. Заключение договоров на выполнение работ в соответствии с утвержденными муниципальными программами и выполнение договорных обязательств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6. Уровень укомплектованности учреждения квалифицированными работниками.</w:t>
      </w:r>
    </w:p>
    <w:p w:rsidR="006979E4" w:rsidRPr="006C0D6B" w:rsidRDefault="006979E4" w:rsidP="006979E4">
      <w:pPr>
        <w:pStyle w:val="ConsPlusNormal"/>
        <w:spacing w:before="240"/>
        <w:ind w:firstLine="540"/>
        <w:jc w:val="both"/>
        <w:rPr>
          <w:sz w:val="28"/>
          <w:szCs w:val="28"/>
        </w:rPr>
      </w:pPr>
      <w:r w:rsidRPr="006C0D6B">
        <w:rPr>
          <w:sz w:val="28"/>
          <w:szCs w:val="28"/>
        </w:rPr>
        <w:t>7. Соблюдение требований законодательства Российской Федерации по охране труда.</w:t>
      </w:r>
    </w:p>
    <w:p w:rsidR="006979E4" w:rsidRPr="006C0D6B" w:rsidRDefault="006979E4" w:rsidP="006979E4">
      <w:pPr>
        <w:pStyle w:val="ConsPlusNormal"/>
        <w:spacing w:before="240"/>
        <w:ind w:firstLine="540"/>
        <w:jc w:val="both"/>
        <w:rPr>
          <w:sz w:val="28"/>
          <w:szCs w:val="28"/>
        </w:rPr>
      </w:pPr>
      <w:r w:rsidRPr="006C0D6B">
        <w:rPr>
          <w:sz w:val="28"/>
          <w:szCs w:val="28"/>
        </w:rPr>
        <w:t>8. Соблюдение требований законодательства Российской Федерации при выполнении финансово-хозяйственных операций.</w:t>
      </w:r>
    </w:p>
    <w:p w:rsidR="006979E4" w:rsidRPr="006C0D6B" w:rsidRDefault="006979E4" w:rsidP="006979E4">
      <w:pPr>
        <w:pStyle w:val="ConsPlusNormal"/>
        <w:spacing w:before="240"/>
        <w:ind w:firstLine="540"/>
        <w:jc w:val="both"/>
        <w:rPr>
          <w:sz w:val="28"/>
          <w:szCs w:val="28"/>
        </w:rPr>
      </w:pPr>
      <w:r w:rsidRPr="006C0D6B">
        <w:rPr>
          <w:sz w:val="28"/>
          <w:szCs w:val="28"/>
        </w:rPr>
        <w:lastRenderedPageBreak/>
        <w:t>9. Соблюдение установленного порядка и сроков предоставления статистической отчетности в орган государственной статистики по месту нахождения учреждения и в другие учреждения.</w:t>
      </w:r>
    </w:p>
    <w:p w:rsidR="006979E4" w:rsidRPr="006C0D6B" w:rsidRDefault="006979E4" w:rsidP="006979E4">
      <w:pPr>
        <w:pStyle w:val="ConsPlusNormal"/>
        <w:spacing w:before="240"/>
        <w:ind w:firstLine="540"/>
        <w:jc w:val="both"/>
        <w:rPr>
          <w:sz w:val="28"/>
          <w:szCs w:val="28"/>
        </w:rPr>
      </w:pPr>
      <w:r w:rsidRPr="006C0D6B">
        <w:rPr>
          <w:sz w:val="28"/>
          <w:szCs w:val="28"/>
        </w:rPr>
        <w:t>10. Рост поступлений за счет внебюджетных источников.</w:t>
      </w:r>
    </w:p>
    <w:p w:rsidR="006979E4" w:rsidRPr="006C0D6B" w:rsidRDefault="006979E4" w:rsidP="006979E4">
      <w:pPr>
        <w:pStyle w:val="ConsPlusNormal"/>
        <w:jc w:val="both"/>
        <w:rPr>
          <w:sz w:val="28"/>
          <w:szCs w:val="28"/>
        </w:rPr>
      </w:pPr>
    </w:p>
    <w:p w:rsidR="006979E4" w:rsidRPr="006C0D6B" w:rsidRDefault="006979E4" w:rsidP="006979E4">
      <w:pPr>
        <w:pStyle w:val="ConsPlusNormal"/>
        <w:jc w:val="both"/>
        <w:rPr>
          <w:sz w:val="28"/>
          <w:szCs w:val="28"/>
        </w:rPr>
      </w:pPr>
    </w:p>
    <w:p w:rsidR="006979E4" w:rsidRPr="006C0D6B" w:rsidRDefault="006979E4" w:rsidP="006979E4">
      <w:pPr>
        <w:pStyle w:val="ConsPlusNormal"/>
        <w:pBdr>
          <w:bottom w:val="single" w:sz="6" w:space="0" w:color="auto"/>
        </w:pBdr>
        <w:spacing w:before="100" w:after="100"/>
        <w:jc w:val="both"/>
        <w:rPr>
          <w:sz w:val="28"/>
          <w:szCs w:val="28"/>
        </w:rPr>
      </w:pPr>
    </w:p>
    <w:p w:rsidR="006979E4" w:rsidRPr="006C0D6B" w:rsidRDefault="006979E4" w:rsidP="006979E4">
      <w:pPr>
        <w:autoSpaceDE w:val="0"/>
        <w:autoSpaceDN w:val="0"/>
        <w:adjustRightInd w:val="0"/>
        <w:spacing w:after="0"/>
        <w:jc w:val="both"/>
        <w:rPr>
          <w:rFonts w:ascii="Times New Roman" w:hAnsi="Times New Roman" w:cs="Times New Roman"/>
          <w:b/>
          <w:sz w:val="28"/>
          <w:szCs w:val="28"/>
        </w:rPr>
      </w:pPr>
    </w:p>
    <w:sectPr w:rsidR="006979E4" w:rsidRPr="006C0D6B" w:rsidSect="009552E7">
      <w:headerReference w:type="even" r:id="rId31"/>
      <w:headerReference w:type="default" r:id="rId32"/>
      <w:footerReference w:type="even" r:id="rId33"/>
      <w:footerReference w:type="default" r:id="rId34"/>
      <w:headerReference w:type="first" r:id="rId35"/>
      <w:footerReference w:type="first" r:id="rId36"/>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BB9" w:rsidRDefault="00E50BB9" w:rsidP="0005370A">
      <w:pPr>
        <w:spacing w:after="0" w:line="240" w:lineRule="auto"/>
      </w:pPr>
      <w:r>
        <w:separator/>
      </w:r>
    </w:p>
  </w:endnote>
  <w:endnote w:type="continuationSeparator" w:id="0">
    <w:p w:rsidR="00E50BB9" w:rsidRDefault="00E50BB9" w:rsidP="00053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0358D8">
      <w:trPr>
        <w:trHeight w:hRule="exact" w:val="1663"/>
      </w:trPr>
      <w:tc>
        <w:tcPr>
          <w:tcW w:w="1650" w:type="pct"/>
          <w:vAlign w:val="center"/>
        </w:tcPr>
        <w:p w:rsidR="000358D8" w:rsidRDefault="000358D8">
          <w:pPr>
            <w:pStyle w:val="ConsPlusNormal"/>
          </w:pPr>
        </w:p>
      </w:tc>
      <w:tc>
        <w:tcPr>
          <w:tcW w:w="1700" w:type="pct"/>
          <w:vAlign w:val="center"/>
        </w:tcPr>
        <w:p w:rsidR="000358D8" w:rsidRDefault="000358D8">
          <w:pPr>
            <w:pStyle w:val="ConsPlusNormal"/>
            <w:jc w:val="center"/>
          </w:pPr>
        </w:p>
      </w:tc>
      <w:tc>
        <w:tcPr>
          <w:tcW w:w="1650" w:type="pct"/>
          <w:vAlign w:val="center"/>
        </w:tcPr>
        <w:p w:rsidR="000358D8" w:rsidRDefault="000358D8">
          <w:pPr>
            <w:pStyle w:val="ConsPlusNormal"/>
            <w:jc w:val="right"/>
          </w:pPr>
        </w:p>
      </w:tc>
    </w:tr>
  </w:tbl>
  <w:p w:rsidR="000358D8" w:rsidRDefault="000358D8">
    <w:pPr>
      <w:pStyle w:val="ConsPlusNormal"/>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0358D8">
      <w:trPr>
        <w:trHeight w:hRule="exact" w:val="1170"/>
      </w:trPr>
      <w:tc>
        <w:tcPr>
          <w:tcW w:w="1650" w:type="pct"/>
          <w:vAlign w:val="center"/>
        </w:tcPr>
        <w:p w:rsidR="000358D8" w:rsidRDefault="000358D8">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358D8" w:rsidRDefault="000358D8">
          <w:pPr>
            <w:pStyle w:val="ConsPlusNormal"/>
            <w:jc w:val="center"/>
          </w:pPr>
          <w:hyperlink r:id="rId1">
            <w:r>
              <w:rPr>
                <w:rFonts w:ascii="Tahoma" w:hAnsi="Tahoma" w:cs="Tahoma"/>
                <w:b/>
                <w:color w:val="0000FF"/>
              </w:rPr>
              <w:t>www.consultant.ru</w:t>
            </w:r>
          </w:hyperlink>
        </w:p>
      </w:tc>
      <w:tc>
        <w:tcPr>
          <w:tcW w:w="1650" w:type="pct"/>
          <w:vAlign w:val="center"/>
        </w:tcPr>
        <w:p w:rsidR="000358D8" w:rsidRDefault="000358D8">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05EE1">
            <w:rPr>
              <w:rFonts w:ascii="Tahoma" w:hAnsi="Tahoma" w:cs="Tahoma"/>
              <w:noProof/>
            </w:rPr>
            <w:t>27</w:t>
          </w:r>
          <w:r>
            <w:fldChar w:fldCharType="end"/>
          </w:r>
        </w:p>
      </w:tc>
    </w:tr>
  </w:tbl>
  <w:p w:rsidR="000358D8" w:rsidRDefault="000358D8">
    <w:pPr>
      <w:pStyle w:val="ConsPlusNormal"/>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ConsPlusNormal"/>
      <w:pBdr>
        <w:bottom w:val="single" w:sz="12" w:space="0" w:color="auto"/>
      </w:pBd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BB9" w:rsidRDefault="00E50BB9" w:rsidP="0005370A">
      <w:pPr>
        <w:spacing w:after="0" w:line="240" w:lineRule="auto"/>
      </w:pPr>
      <w:r>
        <w:separator/>
      </w:r>
    </w:p>
  </w:footnote>
  <w:footnote w:type="continuationSeparator" w:id="0">
    <w:p w:rsidR="00E50BB9" w:rsidRDefault="00E50BB9" w:rsidP="000537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0358D8">
      <w:trPr>
        <w:trHeight w:hRule="exact" w:val="1190"/>
      </w:trPr>
      <w:tc>
        <w:tcPr>
          <w:tcW w:w="2700" w:type="pct"/>
          <w:vAlign w:val="center"/>
        </w:tcPr>
        <w:p w:rsidR="000358D8" w:rsidRDefault="000358D8">
          <w:pPr>
            <w:pStyle w:val="ConsPlusNormal"/>
            <w:rPr>
              <w:rFonts w:ascii="Tahoma" w:hAnsi="Tahoma" w:cs="Tahoma"/>
            </w:rPr>
          </w:pPr>
          <w:r>
            <w:rPr>
              <w:rFonts w:ascii="Tahoma" w:hAnsi="Tahoma" w:cs="Tahoma"/>
              <w:sz w:val="16"/>
              <w:szCs w:val="16"/>
            </w:rPr>
            <w:t>Постановление Администрации г. Сердобска Сердобского района от 09.12.2022 N 754</w:t>
          </w:r>
          <w:r>
            <w:rPr>
              <w:rFonts w:ascii="Tahoma" w:hAnsi="Tahoma" w:cs="Tahoma"/>
              <w:sz w:val="16"/>
              <w:szCs w:val="16"/>
            </w:rPr>
            <w:br/>
            <w:t xml:space="preserve">"Об утверждении Положения о системе </w:t>
          </w:r>
          <w:proofErr w:type="spellStart"/>
          <w:r>
            <w:rPr>
              <w:rFonts w:ascii="Tahoma" w:hAnsi="Tahoma" w:cs="Tahoma"/>
              <w:sz w:val="16"/>
              <w:szCs w:val="16"/>
            </w:rPr>
            <w:t>опла</w:t>
          </w:r>
          <w:proofErr w:type="spellEnd"/>
          <w:r>
            <w:rPr>
              <w:rFonts w:ascii="Tahoma" w:hAnsi="Tahoma" w:cs="Tahoma"/>
              <w:sz w:val="16"/>
              <w:szCs w:val="16"/>
            </w:rPr>
            <w:t>...</w:t>
          </w:r>
        </w:p>
      </w:tc>
      <w:tc>
        <w:tcPr>
          <w:tcW w:w="2300" w:type="pct"/>
          <w:vAlign w:val="center"/>
        </w:tcPr>
        <w:p w:rsidR="000358D8" w:rsidRDefault="000358D8">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28.07.2026</w:t>
          </w:r>
        </w:p>
      </w:tc>
    </w:tr>
  </w:tbl>
  <w:p w:rsidR="000358D8" w:rsidRDefault="000358D8">
    <w:pPr>
      <w:pStyle w:val="ConsPlusNormal"/>
      <w:pBdr>
        <w:bottom w:val="single" w:sz="12" w:space="0" w:color="auto"/>
      </w:pBdr>
      <w:rPr>
        <w:sz w:val="2"/>
        <w:szCs w:val="2"/>
      </w:rPr>
    </w:pPr>
  </w:p>
  <w:p w:rsidR="000358D8" w:rsidRDefault="000358D8">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ConsPlusNorma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D8" w:rsidRDefault="000358D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680D"/>
    <w:multiLevelType w:val="hybridMultilevel"/>
    <w:tmpl w:val="536CC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AB4DFE"/>
    <w:multiLevelType w:val="hybridMultilevel"/>
    <w:tmpl w:val="827E9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920C81"/>
    <w:multiLevelType w:val="hybridMultilevel"/>
    <w:tmpl w:val="40E4D276"/>
    <w:lvl w:ilvl="0" w:tplc="8F2285AC">
      <w:start w:val="1"/>
      <w:numFmt w:val="decimal"/>
      <w:lvlText w:val="%1."/>
      <w:lvlJc w:val="left"/>
      <w:pPr>
        <w:ind w:left="90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
    <w:nsid w:val="5B504299"/>
    <w:multiLevelType w:val="hybridMultilevel"/>
    <w:tmpl w:val="AC28FA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814AED"/>
    <w:multiLevelType w:val="hybridMultilevel"/>
    <w:tmpl w:val="1EECC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D062AE"/>
    <w:multiLevelType w:val="hybridMultilevel"/>
    <w:tmpl w:val="F3AA5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2DDC"/>
    <w:rsid w:val="00000EC0"/>
    <w:rsid w:val="000311D1"/>
    <w:rsid w:val="000358D8"/>
    <w:rsid w:val="0005370A"/>
    <w:rsid w:val="00060836"/>
    <w:rsid w:val="00060C51"/>
    <w:rsid w:val="000B5D3C"/>
    <w:rsid w:val="00122AC8"/>
    <w:rsid w:val="00131833"/>
    <w:rsid w:val="001337F9"/>
    <w:rsid w:val="001500FE"/>
    <w:rsid w:val="00171A5C"/>
    <w:rsid w:val="00180811"/>
    <w:rsid w:val="00186506"/>
    <w:rsid w:val="001A6C3E"/>
    <w:rsid w:val="001C4056"/>
    <w:rsid w:val="001F030D"/>
    <w:rsid w:val="00225A85"/>
    <w:rsid w:val="00230A13"/>
    <w:rsid w:val="002931C6"/>
    <w:rsid w:val="002C09C4"/>
    <w:rsid w:val="002C4AEA"/>
    <w:rsid w:val="0033017F"/>
    <w:rsid w:val="00364189"/>
    <w:rsid w:val="00371A0C"/>
    <w:rsid w:val="00372BB6"/>
    <w:rsid w:val="003F7C28"/>
    <w:rsid w:val="004506AC"/>
    <w:rsid w:val="00461443"/>
    <w:rsid w:val="004811FD"/>
    <w:rsid w:val="00495E6D"/>
    <w:rsid w:val="004B596C"/>
    <w:rsid w:val="004C3B59"/>
    <w:rsid w:val="004E30E1"/>
    <w:rsid w:val="004F2429"/>
    <w:rsid w:val="00540C97"/>
    <w:rsid w:val="0058393D"/>
    <w:rsid w:val="005C5896"/>
    <w:rsid w:val="005F10EC"/>
    <w:rsid w:val="00605EE1"/>
    <w:rsid w:val="00612DDC"/>
    <w:rsid w:val="00622096"/>
    <w:rsid w:val="00650849"/>
    <w:rsid w:val="00684EEA"/>
    <w:rsid w:val="00691DF5"/>
    <w:rsid w:val="00695234"/>
    <w:rsid w:val="006979E4"/>
    <w:rsid w:val="006A4432"/>
    <w:rsid w:val="006C0D6B"/>
    <w:rsid w:val="006C5BB1"/>
    <w:rsid w:val="006F2F19"/>
    <w:rsid w:val="006F63C1"/>
    <w:rsid w:val="00726031"/>
    <w:rsid w:val="0076313E"/>
    <w:rsid w:val="0076788A"/>
    <w:rsid w:val="00772F39"/>
    <w:rsid w:val="007748CE"/>
    <w:rsid w:val="00785245"/>
    <w:rsid w:val="0078592E"/>
    <w:rsid w:val="0079540A"/>
    <w:rsid w:val="00795B74"/>
    <w:rsid w:val="00797616"/>
    <w:rsid w:val="007E7502"/>
    <w:rsid w:val="00811C4A"/>
    <w:rsid w:val="00894370"/>
    <w:rsid w:val="008D4E9B"/>
    <w:rsid w:val="008D54E9"/>
    <w:rsid w:val="008D68CB"/>
    <w:rsid w:val="008F5608"/>
    <w:rsid w:val="00906DB1"/>
    <w:rsid w:val="009201FE"/>
    <w:rsid w:val="00941DB7"/>
    <w:rsid w:val="009552E7"/>
    <w:rsid w:val="00955D4F"/>
    <w:rsid w:val="00973B3A"/>
    <w:rsid w:val="00982D00"/>
    <w:rsid w:val="009B0266"/>
    <w:rsid w:val="009C2407"/>
    <w:rsid w:val="009C27BC"/>
    <w:rsid w:val="009E6B43"/>
    <w:rsid w:val="00A066C0"/>
    <w:rsid w:val="00A21B67"/>
    <w:rsid w:val="00A21FE3"/>
    <w:rsid w:val="00A50B59"/>
    <w:rsid w:val="00A90B92"/>
    <w:rsid w:val="00AB3DB8"/>
    <w:rsid w:val="00AC031E"/>
    <w:rsid w:val="00B26141"/>
    <w:rsid w:val="00B27241"/>
    <w:rsid w:val="00B642C0"/>
    <w:rsid w:val="00B932CB"/>
    <w:rsid w:val="00BA1E25"/>
    <w:rsid w:val="00BD13CC"/>
    <w:rsid w:val="00BF304B"/>
    <w:rsid w:val="00C179BF"/>
    <w:rsid w:val="00C36474"/>
    <w:rsid w:val="00C60156"/>
    <w:rsid w:val="00C648B5"/>
    <w:rsid w:val="00C76BBB"/>
    <w:rsid w:val="00CA63A4"/>
    <w:rsid w:val="00CC4CF4"/>
    <w:rsid w:val="00CD6587"/>
    <w:rsid w:val="00CF2A0A"/>
    <w:rsid w:val="00D136C4"/>
    <w:rsid w:val="00D52257"/>
    <w:rsid w:val="00D74507"/>
    <w:rsid w:val="00DA03E8"/>
    <w:rsid w:val="00DA1DA5"/>
    <w:rsid w:val="00DA4EA2"/>
    <w:rsid w:val="00E14E04"/>
    <w:rsid w:val="00E4162E"/>
    <w:rsid w:val="00E44FEF"/>
    <w:rsid w:val="00E467C4"/>
    <w:rsid w:val="00E50BB9"/>
    <w:rsid w:val="00E5429C"/>
    <w:rsid w:val="00E97B8C"/>
    <w:rsid w:val="00EC373D"/>
    <w:rsid w:val="00EE0154"/>
    <w:rsid w:val="00F00088"/>
    <w:rsid w:val="00F4265D"/>
    <w:rsid w:val="00FA5DBC"/>
    <w:rsid w:val="00FB4BFA"/>
    <w:rsid w:val="00FE52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836"/>
    <w:rPr>
      <w:rFonts w:eastAsiaTheme="minorEastAsia"/>
      <w:lang w:eastAsia="ru-RU"/>
    </w:rPr>
  </w:style>
  <w:style w:type="paragraph" w:styleId="2">
    <w:name w:val="heading 2"/>
    <w:basedOn w:val="a"/>
    <w:next w:val="a"/>
    <w:link w:val="20"/>
    <w:semiHidden/>
    <w:unhideWhenUsed/>
    <w:qFormat/>
    <w:rsid w:val="00E44FEF"/>
    <w:pPr>
      <w:keepNext/>
      <w:spacing w:after="0" w:line="240" w:lineRule="auto"/>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44FEF"/>
    <w:rPr>
      <w:rFonts w:ascii="Times New Roman" w:eastAsia="Times New Roman" w:hAnsi="Times New Roman" w:cs="Times New Roman"/>
      <w:b/>
      <w:sz w:val="36"/>
      <w:szCs w:val="20"/>
      <w:lang w:eastAsia="ru-RU"/>
    </w:rPr>
  </w:style>
  <w:style w:type="character" w:styleId="a3">
    <w:name w:val="Strong"/>
    <w:basedOn w:val="a0"/>
    <w:uiPriority w:val="22"/>
    <w:qFormat/>
    <w:rsid w:val="00E44FEF"/>
    <w:rPr>
      <w:rFonts w:ascii="Times New Roman" w:hAnsi="Times New Roman" w:cs="Times New Roman" w:hint="default"/>
      <w:b/>
      <w:bCs/>
    </w:rPr>
  </w:style>
  <w:style w:type="paragraph" w:styleId="a4">
    <w:name w:val="Normal (Web)"/>
    <w:basedOn w:val="a"/>
    <w:uiPriority w:val="99"/>
    <w:unhideWhenUsed/>
    <w:rsid w:val="00E44FE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semiHidden/>
    <w:unhideWhenUsed/>
    <w:rsid w:val="00E44FEF"/>
    <w:pPr>
      <w:spacing w:after="120" w:line="240" w:lineRule="auto"/>
      <w:ind w:firstLine="539"/>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uiPriority w:val="99"/>
    <w:semiHidden/>
    <w:rsid w:val="00E44FEF"/>
    <w:rPr>
      <w:rFonts w:ascii="Times New Roman" w:eastAsia="Times New Roman" w:hAnsi="Times New Roman" w:cs="Times New Roman"/>
      <w:sz w:val="28"/>
      <w:szCs w:val="20"/>
      <w:lang w:eastAsia="ru-RU"/>
    </w:rPr>
  </w:style>
  <w:style w:type="paragraph" w:styleId="a7">
    <w:name w:val="List Paragraph"/>
    <w:basedOn w:val="a"/>
    <w:uiPriority w:val="34"/>
    <w:qFormat/>
    <w:rsid w:val="00E44FEF"/>
    <w:pPr>
      <w:ind w:left="720"/>
      <w:contextualSpacing/>
    </w:pPr>
  </w:style>
  <w:style w:type="paragraph" w:customStyle="1" w:styleId="ConsNonformat">
    <w:name w:val="ConsNonformat"/>
    <w:uiPriority w:val="99"/>
    <w:rsid w:val="00E44FEF"/>
    <w:pPr>
      <w:widowControl w:val="0"/>
      <w:snapToGrid w:val="0"/>
      <w:spacing w:after="0" w:line="240" w:lineRule="auto"/>
      <w:ind w:right="19772"/>
    </w:pPr>
    <w:rPr>
      <w:rFonts w:ascii="Courier New" w:eastAsia="Times New Roman" w:hAnsi="Courier New" w:cs="Times New Roman"/>
      <w:sz w:val="18"/>
      <w:szCs w:val="20"/>
      <w:lang w:eastAsia="ru-RU"/>
    </w:rPr>
  </w:style>
  <w:style w:type="paragraph" w:customStyle="1" w:styleId="ConsNormal">
    <w:name w:val="ConsNormal"/>
    <w:uiPriority w:val="99"/>
    <w:rsid w:val="00E44FEF"/>
    <w:pPr>
      <w:widowControl w:val="0"/>
      <w:spacing w:after="0" w:line="240" w:lineRule="auto"/>
      <w:ind w:right="19772" w:firstLine="720"/>
    </w:pPr>
    <w:rPr>
      <w:rFonts w:ascii="Arial" w:eastAsia="Times New Roman" w:hAnsi="Arial" w:cs="Times New Roman"/>
      <w:sz w:val="18"/>
      <w:szCs w:val="20"/>
      <w:lang w:eastAsia="ru-RU"/>
    </w:rPr>
  </w:style>
  <w:style w:type="paragraph" w:styleId="a8">
    <w:name w:val="Balloon Text"/>
    <w:basedOn w:val="a"/>
    <w:link w:val="a9"/>
    <w:uiPriority w:val="99"/>
    <w:semiHidden/>
    <w:unhideWhenUsed/>
    <w:rsid w:val="00E44F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4FEF"/>
    <w:rPr>
      <w:rFonts w:ascii="Tahoma" w:eastAsiaTheme="minorEastAsia" w:hAnsi="Tahoma" w:cs="Tahoma"/>
      <w:sz w:val="16"/>
      <w:szCs w:val="16"/>
      <w:lang w:eastAsia="ru-RU"/>
    </w:rPr>
  </w:style>
  <w:style w:type="paragraph" w:customStyle="1" w:styleId="ConsPlusNormal">
    <w:name w:val="ConsPlusNormal"/>
    <w:link w:val="ConsPlusNormal0"/>
    <w:qFormat/>
    <w:rsid w:val="00795B74"/>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ConsPlusNormal0">
    <w:name w:val="ConsPlusNormal Знак"/>
    <w:link w:val="ConsPlusNormal"/>
    <w:locked/>
    <w:rsid w:val="00372BB6"/>
    <w:rPr>
      <w:rFonts w:ascii="Times New Roman" w:eastAsiaTheme="minorEastAsia" w:hAnsi="Times New Roman" w:cs="Times New Roman"/>
      <w:sz w:val="24"/>
      <w:lang w:eastAsia="ru-RU"/>
    </w:rPr>
  </w:style>
  <w:style w:type="character" w:styleId="aa">
    <w:name w:val="Hyperlink"/>
    <w:basedOn w:val="a0"/>
    <w:uiPriority w:val="99"/>
    <w:semiHidden/>
    <w:unhideWhenUsed/>
    <w:rsid w:val="00973B3A"/>
    <w:rPr>
      <w:color w:val="0000FF"/>
      <w:u w:val="single"/>
    </w:rPr>
  </w:style>
  <w:style w:type="paragraph" w:styleId="ab">
    <w:name w:val="header"/>
    <w:basedOn w:val="a"/>
    <w:link w:val="ac"/>
    <w:uiPriority w:val="99"/>
    <w:unhideWhenUsed/>
    <w:rsid w:val="0005370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5370A"/>
    <w:rPr>
      <w:rFonts w:eastAsiaTheme="minorEastAsia"/>
      <w:lang w:eastAsia="ru-RU"/>
    </w:rPr>
  </w:style>
  <w:style w:type="paragraph" w:styleId="ad">
    <w:name w:val="footer"/>
    <w:basedOn w:val="a"/>
    <w:link w:val="ae"/>
    <w:uiPriority w:val="99"/>
    <w:unhideWhenUsed/>
    <w:rsid w:val="0005370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5370A"/>
    <w:rPr>
      <w:rFonts w:eastAsiaTheme="minorEastAsia"/>
      <w:lang w:eastAsia="ru-RU"/>
    </w:rPr>
  </w:style>
  <w:style w:type="paragraph" w:customStyle="1" w:styleId="ConsPlusTitle">
    <w:name w:val="ConsPlusTitle"/>
    <w:rsid w:val="006979E4"/>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ConsPlusNonformat">
    <w:name w:val="ConsPlusNonformat"/>
    <w:rsid w:val="006979E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FEF"/>
    <w:rPr>
      <w:rFonts w:eastAsiaTheme="minorEastAsia"/>
      <w:lang w:eastAsia="ru-RU"/>
    </w:rPr>
  </w:style>
  <w:style w:type="paragraph" w:styleId="2">
    <w:name w:val="heading 2"/>
    <w:basedOn w:val="a"/>
    <w:next w:val="a"/>
    <w:link w:val="20"/>
    <w:semiHidden/>
    <w:unhideWhenUsed/>
    <w:qFormat/>
    <w:rsid w:val="00E44FEF"/>
    <w:pPr>
      <w:keepNext/>
      <w:spacing w:after="0" w:line="240" w:lineRule="auto"/>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44FEF"/>
    <w:rPr>
      <w:rFonts w:ascii="Times New Roman" w:eastAsia="Times New Roman" w:hAnsi="Times New Roman" w:cs="Times New Roman"/>
      <w:b/>
      <w:sz w:val="36"/>
      <w:szCs w:val="20"/>
      <w:lang w:eastAsia="ru-RU"/>
    </w:rPr>
  </w:style>
  <w:style w:type="character" w:styleId="a3">
    <w:name w:val="Strong"/>
    <w:basedOn w:val="a0"/>
    <w:uiPriority w:val="22"/>
    <w:qFormat/>
    <w:rsid w:val="00E44FEF"/>
    <w:rPr>
      <w:rFonts w:ascii="Times New Roman" w:hAnsi="Times New Roman" w:cs="Times New Roman" w:hint="default"/>
      <w:b/>
      <w:bCs/>
    </w:rPr>
  </w:style>
  <w:style w:type="paragraph" w:styleId="a4">
    <w:name w:val="Normal (Web)"/>
    <w:basedOn w:val="a"/>
    <w:uiPriority w:val="99"/>
    <w:semiHidden/>
    <w:unhideWhenUsed/>
    <w:rsid w:val="00E44FE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semiHidden/>
    <w:unhideWhenUsed/>
    <w:rsid w:val="00E44FEF"/>
    <w:pPr>
      <w:spacing w:after="120" w:line="240" w:lineRule="auto"/>
      <w:ind w:firstLine="539"/>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uiPriority w:val="99"/>
    <w:semiHidden/>
    <w:rsid w:val="00E44FEF"/>
    <w:rPr>
      <w:rFonts w:ascii="Times New Roman" w:eastAsia="Times New Roman" w:hAnsi="Times New Roman" w:cs="Times New Roman"/>
      <w:sz w:val="28"/>
      <w:szCs w:val="20"/>
      <w:lang w:eastAsia="ru-RU"/>
    </w:rPr>
  </w:style>
  <w:style w:type="paragraph" w:styleId="a7">
    <w:name w:val="List Paragraph"/>
    <w:basedOn w:val="a"/>
    <w:uiPriority w:val="34"/>
    <w:qFormat/>
    <w:rsid w:val="00E44FEF"/>
    <w:pPr>
      <w:ind w:left="720"/>
      <w:contextualSpacing/>
    </w:pPr>
  </w:style>
  <w:style w:type="paragraph" w:customStyle="1" w:styleId="ConsNonformat">
    <w:name w:val="ConsNonformat"/>
    <w:uiPriority w:val="99"/>
    <w:rsid w:val="00E44FEF"/>
    <w:pPr>
      <w:widowControl w:val="0"/>
      <w:snapToGrid w:val="0"/>
      <w:spacing w:after="0" w:line="240" w:lineRule="auto"/>
      <w:ind w:right="19772"/>
    </w:pPr>
    <w:rPr>
      <w:rFonts w:ascii="Courier New" w:eastAsia="Times New Roman" w:hAnsi="Courier New" w:cs="Times New Roman"/>
      <w:sz w:val="18"/>
      <w:szCs w:val="20"/>
      <w:lang w:eastAsia="ru-RU"/>
    </w:rPr>
  </w:style>
  <w:style w:type="paragraph" w:customStyle="1" w:styleId="ConsNormal">
    <w:name w:val="ConsNormal"/>
    <w:uiPriority w:val="99"/>
    <w:rsid w:val="00E44FEF"/>
    <w:pPr>
      <w:widowControl w:val="0"/>
      <w:spacing w:after="0" w:line="240" w:lineRule="auto"/>
      <w:ind w:right="19772" w:firstLine="720"/>
    </w:pPr>
    <w:rPr>
      <w:rFonts w:ascii="Arial" w:eastAsia="Times New Roman" w:hAnsi="Arial" w:cs="Times New Roman"/>
      <w:sz w:val="18"/>
      <w:szCs w:val="20"/>
      <w:lang w:eastAsia="ru-RU"/>
    </w:rPr>
  </w:style>
  <w:style w:type="paragraph" w:styleId="a8">
    <w:name w:val="Balloon Text"/>
    <w:basedOn w:val="a"/>
    <w:link w:val="a9"/>
    <w:uiPriority w:val="99"/>
    <w:semiHidden/>
    <w:unhideWhenUsed/>
    <w:rsid w:val="00E44F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4FE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8231">
      <w:bodyDiv w:val="1"/>
      <w:marLeft w:val="0"/>
      <w:marRight w:val="0"/>
      <w:marTop w:val="0"/>
      <w:marBottom w:val="0"/>
      <w:divBdr>
        <w:top w:val="none" w:sz="0" w:space="0" w:color="auto"/>
        <w:left w:val="none" w:sz="0" w:space="0" w:color="auto"/>
        <w:bottom w:val="none" w:sz="0" w:space="0" w:color="auto"/>
        <w:right w:val="none" w:sz="0" w:space="0" w:color="auto"/>
      </w:divBdr>
    </w:div>
    <w:div w:id="266231638">
      <w:bodyDiv w:val="1"/>
      <w:marLeft w:val="0"/>
      <w:marRight w:val="0"/>
      <w:marTop w:val="0"/>
      <w:marBottom w:val="0"/>
      <w:divBdr>
        <w:top w:val="none" w:sz="0" w:space="0" w:color="auto"/>
        <w:left w:val="none" w:sz="0" w:space="0" w:color="auto"/>
        <w:bottom w:val="none" w:sz="0" w:space="0" w:color="auto"/>
        <w:right w:val="none" w:sz="0" w:space="0" w:color="auto"/>
      </w:divBdr>
    </w:div>
    <w:div w:id="451095030">
      <w:bodyDiv w:val="1"/>
      <w:marLeft w:val="0"/>
      <w:marRight w:val="0"/>
      <w:marTop w:val="0"/>
      <w:marBottom w:val="0"/>
      <w:divBdr>
        <w:top w:val="none" w:sz="0" w:space="0" w:color="auto"/>
        <w:left w:val="none" w:sz="0" w:space="0" w:color="auto"/>
        <w:bottom w:val="none" w:sz="0" w:space="0" w:color="auto"/>
        <w:right w:val="none" w:sz="0" w:space="0" w:color="auto"/>
      </w:divBdr>
    </w:div>
    <w:div w:id="457646391">
      <w:bodyDiv w:val="1"/>
      <w:marLeft w:val="0"/>
      <w:marRight w:val="0"/>
      <w:marTop w:val="0"/>
      <w:marBottom w:val="0"/>
      <w:divBdr>
        <w:top w:val="none" w:sz="0" w:space="0" w:color="auto"/>
        <w:left w:val="none" w:sz="0" w:space="0" w:color="auto"/>
        <w:bottom w:val="none" w:sz="0" w:space="0" w:color="auto"/>
        <w:right w:val="none" w:sz="0" w:space="0" w:color="auto"/>
      </w:divBdr>
    </w:div>
    <w:div w:id="484784711">
      <w:bodyDiv w:val="1"/>
      <w:marLeft w:val="0"/>
      <w:marRight w:val="0"/>
      <w:marTop w:val="0"/>
      <w:marBottom w:val="0"/>
      <w:divBdr>
        <w:top w:val="none" w:sz="0" w:space="0" w:color="auto"/>
        <w:left w:val="none" w:sz="0" w:space="0" w:color="auto"/>
        <w:bottom w:val="none" w:sz="0" w:space="0" w:color="auto"/>
        <w:right w:val="none" w:sz="0" w:space="0" w:color="auto"/>
      </w:divBdr>
    </w:div>
    <w:div w:id="569392566">
      <w:bodyDiv w:val="1"/>
      <w:marLeft w:val="0"/>
      <w:marRight w:val="0"/>
      <w:marTop w:val="0"/>
      <w:marBottom w:val="0"/>
      <w:divBdr>
        <w:top w:val="none" w:sz="0" w:space="0" w:color="auto"/>
        <w:left w:val="none" w:sz="0" w:space="0" w:color="auto"/>
        <w:bottom w:val="none" w:sz="0" w:space="0" w:color="auto"/>
        <w:right w:val="none" w:sz="0" w:space="0" w:color="auto"/>
      </w:divBdr>
    </w:div>
    <w:div w:id="834497643">
      <w:bodyDiv w:val="1"/>
      <w:marLeft w:val="0"/>
      <w:marRight w:val="0"/>
      <w:marTop w:val="0"/>
      <w:marBottom w:val="0"/>
      <w:divBdr>
        <w:top w:val="none" w:sz="0" w:space="0" w:color="auto"/>
        <w:left w:val="none" w:sz="0" w:space="0" w:color="auto"/>
        <w:bottom w:val="none" w:sz="0" w:space="0" w:color="auto"/>
        <w:right w:val="none" w:sz="0" w:space="0" w:color="auto"/>
      </w:divBdr>
    </w:div>
    <w:div w:id="924846786">
      <w:bodyDiv w:val="1"/>
      <w:marLeft w:val="0"/>
      <w:marRight w:val="0"/>
      <w:marTop w:val="0"/>
      <w:marBottom w:val="0"/>
      <w:divBdr>
        <w:top w:val="none" w:sz="0" w:space="0" w:color="auto"/>
        <w:left w:val="none" w:sz="0" w:space="0" w:color="auto"/>
        <w:bottom w:val="none" w:sz="0" w:space="0" w:color="auto"/>
        <w:right w:val="none" w:sz="0" w:space="0" w:color="auto"/>
      </w:divBdr>
    </w:div>
    <w:div w:id="930552983">
      <w:bodyDiv w:val="1"/>
      <w:marLeft w:val="0"/>
      <w:marRight w:val="0"/>
      <w:marTop w:val="0"/>
      <w:marBottom w:val="0"/>
      <w:divBdr>
        <w:top w:val="none" w:sz="0" w:space="0" w:color="auto"/>
        <w:left w:val="none" w:sz="0" w:space="0" w:color="auto"/>
        <w:bottom w:val="none" w:sz="0" w:space="0" w:color="auto"/>
        <w:right w:val="none" w:sz="0" w:space="0" w:color="auto"/>
      </w:divBdr>
    </w:div>
    <w:div w:id="939797406">
      <w:bodyDiv w:val="1"/>
      <w:marLeft w:val="0"/>
      <w:marRight w:val="0"/>
      <w:marTop w:val="0"/>
      <w:marBottom w:val="0"/>
      <w:divBdr>
        <w:top w:val="none" w:sz="0" w:space="0" w:color="auto"/>
        <w:left w:val="none" w:sz="0" w:space="0" w:color="auto"/>
        <w:bottom w:val="none" w:sz="0" w:space="0" w:color="auto"/>
        <w:right w:val="none" w:sz="0" w:space="0" w:color="auto"/>
      </w:divBdr>
    </w:div>
    <w:div w:id="1057900988">
      <w:bodyDiv w:val="1"/>
      <w:marLeft w:val="0"/>
      <w:marRight w:val="0"/>
      <w:marTop w:val="0"/>
      <w:marBottom w:val="0"/>
      <w:divBdr>
        <w:top w:val="none" w:sz="0" w:space="0" w:color="auto"/>
        <w:left w:val="none" w:sz="0" w:space="0" w:color="auto"/>
        <w:bottom w:val="none" w:sz="0" w:space="0" w:color="auto"/>
        <w:right w:val="none" w:sz="0" w:space="0" w:color="auto"/>
      </w:divBdr>
    </w:div>
    <w:div w:id="1072898237">
      <w:bodyDiv w:val="1"/>
      <w:marLeft w:val="0"/>
      <w:marRight w:val="0"/>
      <w:marTop w:val="0"/>
      <w:marBottom w:val="0"/>
      <w:divBdr>
        <w:top w:val="none" w:sz="0" w:space="0" w:color="auto"/>
        <w:left w:val="none" w:sz="0" w:space="0" w:color="auto"/>
        <w:bottom w:val="none" w:sz="0" w:space="0" w:color="auto"/>
        <w:right w:val="none" w:sz="0" w:space="0" w:color="auto"/>
      </w:divBdr>
    </w:div>
    <w:div w:id="1168715740">
      <w:bodyDiv w:val="1"/>
      <w:marLeft w:val="0"/>
      <w:marRight w:val="0"/>
      <w:marTop w:val="0"/>
      <w:marBottom w:val="0"/>
      <w:divBdr>
        <w:top w:val="none" w:sz="0" w:space="0" w:color="auto"/>
        <w:left w:val="none" w:sz="0" w:space="0" w:color="auto"/>
        <w:bottom w:val="none" w:sz="0" w:space="0" w:color="auto"/>
        <w:right w:val="none" w:sz="0" w:space="0" w:color="auto"/>
      </w:divBdr>
    </w:div>
    <w:div w:id="1198200281">
      <w:bodyDiv w:val="1"/>
      <w:marLeft w:val="0"/>
      <w:marRight w:val="0"/>
      <w:marTop w:val="0"/>
      <w:marBottom w:val="0"/>
      <w:divBdr>
        <w:top w:val="none" w:sz="0" w:space="0" w:color="auto"/>
        <w:left w:val="none" w:sz="0" w:space="0" w:color="auto"/>
        <w:bottom w:val="none" w:sz="0" w:space="0" w:color="auto"/>
        <w:right w:val="none" w:sz="0" w:space="0" w:color="auto"/>
      </w:divBdr>
    </w:div>
    <w:div w:id="1258170159">
      <w:bodyDiv w:val="1"/>
      <w:marLeft w:val="0"/>
      <w:marRight w:val="0"/>
      <w:marTop w:val="0"/>
      <w:marBottom w:val="0"/>
      <w:divBdr>
        <w:top w:val="none" w:sz="0" w:space="0" w:color="auto"/>
        <w:left w:val="none" w:sz="0" w:space="0" w:color="auto"/>
        <w:bottom w:val="none" w:sz="0" w:space="0" w:color="auto"/>
        <w:right w:val="none" w:sz="0" w:space="0" w:color="auto"/>
      </w:divBdr>
    </w:div>
    <w:div w:id="1352336958">
      <w:bodyDiv w:val="1"/>
      <w:marLeft w:val="0"/>
      <w:marRight w:val="0"/>
      <w:marTop w:val="0"/>
      <w:marBottom w:val="0"/>
      <w:divBdr>
        <w:top w:val="none" w:sz="0" w:space="0" w:color="auto"/>
        <w:left w:val="none" w:sz="0" w:space="0" w:color="auto"/>
        <w:bottom w:val="none" w:sz="0" w:space="0" w:color="auto"/>
        <w:right w:val="none" w:sz="0" w:space="0" w:color="auto"/>
      </w:divBdr>
    </w:div>
    <w:div w:id="1372614055">
      <w:bodyDiv w:val="1"/>
      <w:marLeft w:val="0"/>
      <w:marRight w:val="0"/>
      <w:marTop w:val="0"/>
      <w:marBottom w:val="0"/>
      <w:divBdr>
        <w:top w:val="none" w:sz="0" w:space="0" w:color="auto"/>
        <w:left w:val="none" w:sz="0" w:space="0" w:color="auto"/>
        <w:bottom w:val="none" w:sz="0" w:space="0" w:color="auto"/>
        <w:right w:val="none" w:sz="0" w:space="0" w:color="auto"/>
      </w:divBdr>
    </w:div>
    <w:div w:id="1382946538">
      <w:bodyDiv w:val="1"/>
      <w:marLeft w:val="0"/>
      <w:marRight w:val="0"/>
      <w:marTop w:val="0"/>
      <w:marBottom w:val="0"/>
      <w:divBdr>
        <w:top w:val="none" w:sz="0" w:space="0" w:color="auto"/>
        <w:left w:val="none" w:sz="0" w:space="0" w:color="auto"/>
        <w:bottom w:val="none" w:sz="0" w:space="0" w:color="auto"/>
        <w:right w:val="none" w:sz="0" w:space="0" w:color="auto"/>
      </w:divBdr>
    </w:div>
    <w:div w:id="1399478622">
      <w:bodyDiv w:val="1"/>
      <w:marLeft w:val="0"/>
      <w:marRight w:val="0"/>
      <w:marTop w:val="0"/>
      <w:marBottom w:val="0"/>
      <w:divBdr>
        <w:top w:val="none" w:sz="0" w:space="0" w:color="auto"/>
        <w:left w:val="none" w:sz="0" w:space="0" w:color="auto"/>
        <w:bottom w:val="none" w:sz="0" w:space="0" w:color="auto"/>
        <w:right w:val="none" w:sz="0" w:space="0" w:color="auto"/>
      </w:divBdr>
    </w:div>
    <w:div w:id="1522433064">
      <w:bodyDiv w:val="1"/>
      <w:marLeft w:val="0"/>
      <w:marRight w:val="0"/>
      <w:marTop w:val="0"/>
      <w:marBottom w:val="0"/>
      <w:divBdr>
        <w:top w:val="none" w:sz="0" w:space="0" w:color="auto"/>
        <w:left w:val="none" w:sz="0" w:space="0" w:color="auto"/>
        <w:bottom w:val="none" w:sz="0" w:space="0" w:color="auto"/>
        <w:right w:val="none" w:sz="0" w:space="0" w:color="auto"/>
      </w:divBdr>
    </w:div>
    <w:div w:id="1695383333">
      <w:bodyDiv w:val="1"/>
      <w:marLeft w:val="0"/>
      <w:marRight w:val="0"/>
      <w:marTop w:val="0"/>
      <w:marBottom w:val="0"/>
      <w:divBdr>
        <w:top w:val="none" w:sz="0" w:space="0" w:color="auto"/>
        <w:left w:val="none" w:sz="0" w:space="0" w:color="auto"/>
        <w:bottom w:val="none" w:sz="0" w:space="0" w:color="auto"/>
        <w:right w:val="none" w:sz="0" w:space="0" w:color="auto"/>
      </w:divBdr>
    </w:div>
    <w:div w:id="1704162911">
      <w:bodyDiv w:val="1"/>
      <w:marLeft w:val="0"/>
      <w:marRight w:val="0"/>
      <w:marTop w:val="0"/>
      <w:marBottom w:val="0"/>
      <w:divBdr>
        <w:top w:val="none" w:sz="0" w:space="0" w:color="auto"/>
        <w:left w:val="none" w:sz="0" w:space="0" w:color="auto"/>
        <w:bottom w:val="none" w:sz="0" w:space="0" w:color="auto"/>
        <w:right w:val="none" w:sz="0" w:space="0" w:color="auto"/>
      </w:divBdr>
    </w:div>
    <w:div w:id="1803692060">
      <w:bodyDiv w:val="1"/>
      <w:marLeft w:val="0"/>
      <w:marRight w:val="0"/>
      <w:marTop w:val="0"/>
      <w:marBottom w:val="0"/>
      <w:divBdr>
        <w:top w:val="none" w:sz="0" w:space="0" w:color="auto"/>
        <w:left w:val="none" w:sz="0" w:space="0" w:color="auto"/>
        <w:bottom w:val="none" w:sz="0" w:space="0" w:color="auto"/>
        <w:right w:val="none" w:sz="0" w:space="0" w:color="auto"/>
      </w:divBdr>
    </w:div>
    <w:div w:id="1906067509">
      <w:bodyDiv w:val="1"/>
      <w:marLeft w:val="0"/>
      <w:marRight w:val="0"/>
      <w:marTop w:val="0"/>
      <w:marBottom w:val="0"/>
      <w:divBdr>
        <w:top w:val="none" w:sz="0" w:space="0" w:color="auto"/>
        <w:left w:val="none" w:sz="0" w:space="0" w:color="auto"/>
        <w:bottom w:val="none" w:sz="0" w:space="0" w:color="auto"/>
        <w:right w:val="none" w:sz="0" w:space="0" w:color="auto"/>
      </w:divBdr>
    </w:div>
    <w:div w:id="1977487527">
      <w:bodyDiv w:val="1"/>
      <w:marLeft w:val="0"/>
      <w:marRight w:val="0"/>
      <w:marTop w:val="0"/>
      <w:marBottom w:val="0"/>
      <w:divBdr>
        <w:top w:val="none" w:sz="0" w:space="0" w:color="auto"/>
        <w:left w:val="none" w:sz="0" w:space="0" w:color="auto"/>
        <w:bottom w:val="none" w:sz="0" w:space="0" w:color="auto"/>
        <w:right w:val="none" w:sz="0" w:space="0" w:color="auto"/>
      </w:divBdr>
    </w:div>
    <w:div w:id="2036617125">
      <w:bodyDiv w:val="1"/>
      <w:marLeft w:val="0"/>
      <w:marRight w:val="0"/>
      <w:marTop w:val="0"/>
      <w:marBottom w:val="0"/>
      <w:divBdr>
        <w:top w:val="none" w:sz="0" w:space="0" w:color="auto"/>
        <w:left w:val="none" w:sz="0" w:space="0" w:color="auto"/>
        <w:bottom w:val="none" w:sz="0" w:space="0" w:color="auto"/>
        <w:right w:val="none" w:sz="0" w:space="0" w:color="auto"/>
      </w:divBdr>
    </w:div>
    <w:div w:id="2107730412">
      <w:bodyDiv w:val="1"/>
      <w:marLeft w:val="0"/>
      <w:marRight w:val="0"/>
      <w:marTop w:val="0"/>
      <w:marBottom w:val="0"/>
      <w:divBdr>
        <w:top w:val="none" w:sz="0" w:space="0" w:color="auto"/>
        <w:left w:val="none" w:sz="0" w:space="0" w:color="auto"/>
        <w:bottom w:val="none" w:sz="0" w:space="0" w:color="auto"/>
        <w:right w:val="none" w:sz="0" w:space="0" w:color="auto"/>
      </w:divBdr>
    </w:div>
    <w:div w:id="213609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71507&amp;date=28.07.2026" TargetMode="External"/><Relationship Id="rId18" Type="http://schemas.openxmlformats.org/officeDocument/2006/relationships/hyperlink" Target="https://login.consultant.ru/link/?req=doc&amp;base=LAW&amp;n=301326&amp;date=28.07.202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ogin.consultant.ru/link/?req=doc&amp;base=LAW&amp;n=78659&amp;date=28.07.2026" TargetMode="Externa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https://login.consultant.ru/link/?req=doc&amp;base=LAW&amp;n=433304&amp;date=28.07.2026" TargetMode="External"/><Relationship Id="rId17" Type="http://schemas.openxmlformats.org/officeDocument/2006/relationships/hyperlink" Target="https://login.consultant.ru/link/?req=doc&amp;base=LAW&amp;n=433304&amp;date=28.07.2026&amp;dst=716&amp;field=134" TargetMode="External"/><Relationship Id="rId25" Type="http://schemas.openxmlformats.org/officeDocument/2006/relationships/hyperlink" Target="https://login.consultant.ru/link/?req=doc&amp;base=RLAW021&amp;n=121749&amp;date=28.07.2026"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33304&amp;date=28.07.2026&amp;dst=567&amp;field=134" TargetMode="External"/><Relationship Id="rId20" Type="http://schemas.openxmlformats.org/officeDocument/2006/relationships/hyperlink" Target="https://login.consultant.ru/link/?req=doc&amp;base=LAW&amp;n=433304&amp;date=28.07.2026&amp;dst=101008&amp;field=134"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21&amp;n=169092&amp;date=16.05.2025&amp;dst=100359&amp;field=134" TargetMode="External"/><Relationship Id="rId24" Type="http://schemas.openxmlformats.org/officeDocument/2006/relationships/hyperlink" Target="https://login.consultant.ru/link/?req=doc&amp;base=LAW&amp;n=311005&amp;date=28.07.2026&amp;dst=100010&amp;field=134" TargetMode="External"/><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33304&amp;date=28.07.2026&amp;dst=712&amp;field=134" TargetMode="External"/><Relationship Id="rId23" Type="http://schemas.openxmlformats.org/officeDocument/2006/relationships/hyperlink" Target="https://login.consultant.ru/link/?req=doc&amp;base=LAW&amp;n=433304&amp;date=28.07.2026&amp;dst=397&amp;field=134" TargetMode="External"/><Relationship Id="rId28" Type="http://schemas.openxmlformats.org/officeDocument/2006/relationships/footer" Target="footer2.xml"/><Relationship Id="rId36" Type="http://schemas.openxmlformats.org/officeDocument/2006/relationships/footer" Target="footer6.xml"/><Relationship Id="rId10" Type="http://schemas.openxmlformats.org/officeDocument/2006/relationships/hyperlink" Target="https://login.consultant.ru/link/?req=doc&amp;base=LAW&amp;n=461085&amp;date=28.07.2026&amp;dst=502&amp;field=134" TargetMode="External"/><Relationship Id="rId19" Type="http://schemas.openxmlformats.org/officeDocument/2006/relationships/hyperlink" Target="https://login.consultant.ru/link/?req=doc&amp;base=LAW&amp;n=433304&amp;date=28.07.2026&amp;dst=597&amp;field=134"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84164&amp;date=28.07.2026" TargetMode="External"/><Relationship Id="rId22" Type="http://schemas.openxmlformats.org/officeDocument/2006/relationships/hyperlink" Target="https://login.consultant.ru/link/?req=doc&amp;base=LAW&amp;n=433304&amp;date=28.07.2026&amp;dst=709&amp;field=134" TargetMode="External"/><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5044B-973D-47BD-9506-E680447D3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27</Pages>
  <Words>6536</Words>
  <Characters>37260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2026-07-28T12:21:00Z</cp:lastPrinted>
  <dcterms:created xsi:type="dcterms:W3CDTF">2026-07-28T12:08:00Z</dcterms:created>
  <dcterms:modified xsi:type="dcterms:W3CDTF">2026-07-28T12:45:00Z</dcterms:modified>
</cp:coreProperties>
</file>