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F1" w:rsidRPr="00105A3C" w:rsidRDefault="005354F7" w:rsidP="00EF72F1">
      <w:pPr>
        <w:spacing w:after="0" w:line="240" w:lineRule="auto"/>
        <w:ind w:right="142" w:firstLine="709"/>
        <w:jc w:val="center"/>
        <w:rPr>
          <w:rFonts w:ascii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</w:t>
      </w:r>
      <w:r w:rsidR="00EF72F1" w:rsidRPr="005354F7">
        <w:rPr>
          <w:noProof/>
          <w:lang w:eastAsia="ru-RU"/>
        </w:rPr>
        <w:drawing>
          <wp:inline distT="0" distB="0" distL="0" distR="0" wp14:anchorId="5521DA28" wp14:editId="0EBB04E7">
            <wp:extent cx="817880" cy="1028700"/>
            <wp:effectExtent l="19050" t="0" r="127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49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4F7">
        <w:rPr>
          <w:rFonts w:ascii="Times New Roman" w:hAnsi="Times New Roman" w:cs="Times New Roman"/>
          <w:i/>
          <w:sz w:val="26"/>
          <w:szCs w:val="26"/>
        </w:rPr>
        <w:t xml:space="preserve">                                  </w:t>
      </w:r>
      <w:r w:rsidRPr="005354F7">
        <w:rPr>
          <w:rFonts w:ascii="Times New Roman" w:hAnsi="Times New Roman" w:cs="Times New Roman"/>
          <w:b/>
          <w:i/>
          <w:sz w:val="36"/>
          <w:szCs w:val="36"/>
        </w:rPr>
        <w:t>проект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EF72F1" w:rsidRPr="00105A3C" w:rsidTr="009E56E8">
        <w:trPr>
          <w:trHeight w:val="871"/>
        </w:trPr>
        <w:tc>
          <w:tcPr>
            <w:tcW w:w="9606" w:type="dxa"/>
          </w:tcPr>
          <w:p w:rsidR="00EF72F1" w:rsidRPr="00B1381E" w:rsidRDefault="00EF72F1" w:rsidP="00EF72F1">
            <w:pPr>
              <w:widowControl w:val="0"/>
              <w:autoSpaceDE w:val="0"/>
              <w:autoSpaceDN w:val="0"/>
              <w:spacing w:after="0" w:line="276" w:lineRule="auto"/>
              <w:ind w:left="-284"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138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АДМИНИСТРАЦИЯ ГОРОДА СЕРДОБСКА</w:t>
            </w:r>
          </w:p>
          <w:p w:rsidR="00EF72F1" w:rsidRPr="00B1381E" w:rsidRDefault="00EF72F1" w:rsidP="00EF72F1">
            <w:pPr>
              <w:widowControl w:val="0"/>
              <w:autoSpaceDE w:val="0"/>
              <w:autoSpaceDN w:val="0"/>
              <w:spacing w:after="0" w:line="276" w:lineRule="auto"/>
              <w:ind w:left="-284"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1381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СЕРДОБСКОГО РАЙОНА ПЕНЗЕНСКОЙ ОБЛАСТИ</w:t>
            </w:r>
          </w:p>
          <w:p w:rsidR="00EF72F1" w:rsidRPr="00B1381E" w:rsidRDefault="00EF72F1" w:rsidP="009E56E8">
            <w:pPr>
              <w:widowControl w:val="0"/>
              <w:autoSpaceDE w:val="0"/>
              <w:autoSpaceDN w:val="0"/>
              <w:spacing w:after="0" w:line="276" w:lineRule="auto"/>
              <w:ind w:left="-284" w:firstLine="709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EF72F1" w:rsidRPr="00B1381E" w:rsidRDefault="00EF72F1" w:rsidP="009E56E8">
            <w:pPr>
              <w:spacing w:after="0" w:line="240" w:lineRule="auto"/>
              <w:ind w:left="-284" w:right="142"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72F1" w:rsidRPr="00105A3C" w:rsidTr="009E56E8">
        <w:trPr>
          <w:trHeight w:val="80"/>
        </w:trPr>
        <w:tc>
          <w:tcPr>
            <w:tcW w:w="9606" w:type="dxa"/>
            <w:hideMark/>
          </w:tcPr>
          <w:p w:rsidR="00EF72F1" w:rsidRPr="00B1381E" w:rsidRDefault="00051B3E" w:rsidP="00EF72F1">
            <w:pPr>
              <w:keepNext/>
              <w:keepLines/>
              <w:spacing w:after="0" w:line="240" w:lineRule="auto"/>
              <w:ind w:left="-284" w:right="142" w:firstLine="709"/>
              <w:jc w:val="center"/>
              <w:outlineLvl w:val="2"/>
              <w:rPr>
                <w:rFonts w:ascii="Times New Roman" w:eastAsiaTheme="majorEastAsia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Theme="majorEastAsia" w:hAnsi="Times New Roman" w:cs="Times New Roman"/>
                <w:b/>
                <w:kern w:val="2"/>
                <w:sz w:val="26"/>
                <w:szCs w:val="26"/>
              </w:rPr>
              <w:t xml:space="preserve">               </w:t>
            </w:r>
            <w:r w:rsidR="00EF72F1" w:rsidRPr="00B1381E">
              <w:rPr>
                <w:rFonts w:ascii="Times New Roman" w:eastAsiaTheme="majorEastAsia" w:hAnsi="Times New Roman" w:cs="Times New Roman"/>
                <w:b/>
                <w:kern w:val="2"/>
                <w:sz w:val="26"/>
                <w:szCs w:val="26"/>
              </w:rPr>
              <w:t>ПОСТАНОВЛЕНИЕ</w:t>
            </w:r>
          </w:p>
        </w:tc>
      </w:tr>
    </w:tbl>
    <w:p w:rsidR="00EF72F1" w:rsidRPr="00105A3C" w:rsidRDefault="00EF72F1" w:rsidP="00EF72F1">
      <w:pPr>
        <w:spacing w:after="0" w:line="240" w:lineRule="auto"/>
        <w:ind w:left="-284" w:right="142" w:firstLine="709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EF72F1" w:rsidRDefault="00EF72F1" w:rsidP="00EF72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8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 w:rsidRPr="008F782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</w:t>
      </w:r>
    </w:p>
    <w:p w:rsidR="00EF72F1" w:rsidRPr="008F7829" w:rsidRDefault="00EF72F1" w:rsidP="00EF72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829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Сердобск</w:t>
      </w:r>
    </w:p>
    <w:p w:rsidR="00EF72F1" w:rsidRPr="008F7829" w:rsidRDefault="00EF72F1" w:rsidP="00EF72F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19E" w:rsidRPr="0077419E" w:rsidRDefault="0077419E" w:rsidP="0077419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1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женщин,  удостоенных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EF72F1" w:rsidRPr="0077419E" w:rsidRDefault="00E5086D" w:rsidP="00812443">
      <w:pPr>
        <w:pStyle w:val="a6"/>
        <w:spacing w:before="0" w:beforeAutospacing="0" w:after="0" w:afterAutospacing="0"/>
        <w:ind w:firstLine="567"/>
        <w:jc w:val="both"/>
        <w:rPr>
          <w:position w:val="-2"/>
          <w:sz w:val="28"/>
          <w:szCs w:val="28"/>
          <w:lang w:eastAsia="ar-SA"/>
        </w:rPr>
      </w:pPr>
      <w:r w:rsidRPr="003F3057">
        <w:rPr>
          <w:color w:val="000000"/>
          <w:sz w:val="28"/>
          <w:szCs w:val="28"/>
        </w:rPr>
        <w:t> </w:t>
      </w:r>
      <w:proofErr w:type="gramStart"/>
      <w:r w:rsidR="0077419E" w:rsidRPr="0077419E">
        <w:rPr>
          <w:color w:val="000000"/>
          <w:sz w:val="28"/>
          <w:szCs w:val="28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</w:t>
      </w:r>
      <w:r w:rsidRPr="0077419E">
        <w:rPr>
          <w:color w:val="000000"/>
          <w:sz w:val="28"/>
          <w:szCs w:val="28"/>
        </w:rPr>
        <w:t xml:space="preserve"> </w:t>
      </w:r>
      <w:r w:rsidRPr="0077419E">
        <w:rPr>
          <w:position w:val="-2"/>
          <w:sz w:val="28"/>
          <w:szCs w:val="28"/>
          <w:lang w:eastAsia="ar-SA"/>
        </w:rPr>
        <w:t xml:space="preserve">руководствуясь постановлениями  администрации города Сердобска Сердобского района Пензенской области от 16.10.2019 № 544 «О разработке и утверждении административных регламентов предоставления муниципальных услуг администрацией города Сердобска», от 27.07.2021 № 311 «Об утверждении Реестра муниципальных услуг </w:t>
      </w:r>
      <w:r w:rsidRPr="0077419E">
        <w:rPr>
          <w:bCs/>
          <w:sz w:val="28"/>
          <w:szCs w:val="28"/>
        </w:rPr>
        <w:t>(функций) городского поселения города Сердобска Сердобского района Пензенской области</w:t>
      </w:r>
      <w:proofErr w:type="gramEnd"/>
      <w:r w:rsidRPr="0077419E">
        <w:rPr>
          <w:bCs/>
          <w:sz w:val="28"/>
          <w:szCs w:val="28"/>
        </w:rPr>
        <w:t xml:space="preserve">, </w:t>
      </w:r>
      <w:proofErr w:type="gramStart"/>
      <w:r w:rsidRPr="0077419E">
        <w:rPr>
          <w:bCs/>
          <w:sz w:val="28"/>
          <w:szCs w:val="28"/>
        </w:rPr>
        <w:t>предоставляемых</w:t>
      </w:r>
      <w:proofErr w:type="gramEnd"/>
      <w:r w:rsidRPr="0077419E">
        <w:rPr>
          <w:bCs/>
          <w:sz w:val="28"/>
          <w:szCs w:val="28"/>
        </w:rPr>
        <w:t xml:space="preserve"> (осуществляемых) Администрацией города Сердобска» (с последующими изменениями)</w:t>
      </w:r>
      <w:r w:rsidR="00EF72F1" w:rsidRPr="0077419E">
        <w:rPr>
          <w:position w:val="-2"/>
          <w:sz w:val="28"/>
          <w:szCs w:val="28"/>
          <w:lang w:eastAsia="ar-SA"/>
        </w:rPr>
        <w:t xml:space="preserve">, </w:t>
      </w:r>
      <w:hyperlink r:id="rId7" w:history="1">
        <w:r w:rsidR="00EF72F1" w:rsidRPr="0077419E">
          <w:rPr>
            <w:rFonts w:eastAsia="Calibri"/>
            <w:sz w:val="28"/>
            <w:szCs w:val="28"/>
            <w:lang w:eastAsia="ar-SA"/>
          </w:rPr>
          <w:t>статьей 23</w:t>
        </w:r>
      </w:hyperlink>
      <w:r w:rsidR="00EF72F1" w:rsidRPr="0077419E">
        <w:rPr>
          <w:position w:val="-2"/>
          <w:sz w:val="28"/>
          <w:szCs w:val="28"/>
          <w:lang w:eastAsia="ar-SA"/>
        </w:rPr>
        <w:t xml:space="preserve"> Устава городского поселения город Сердобск </w:t>
      </w:r>
      <w:r w:rsidR="0077419E" w:rsidRPr="0077419E">
        <w:rPr>
          <w:position w:val="-2"/>
          <w:sz w:val="28"/>
          <w:szCs w:val="28"/>
          <w:lang w:eastAsia="ar-SA"/>
        </w:rPr>
        <w:t xml:space="preserve">муниципального района </w:t>
      </w:r>
      <w:proofErr w:type="spellStart"/>
      <w:r w:rsidR="00EF72F1" w:rsidRPr="0077419E">
        <w:rPr>
          <w:position w:val="-2"/>
          <w:sz w:val="28"/>
          <w:szCs w:val="28"/>
          <w:lang w:eastAsia="ar-SA"/>
        </w:rPr>
        <w:t>Сердобск</w:t>
      </w:r>
      <w:r w:rsidR="0077419E" w:rsidRPr="0077419E">
        <w:rPr>
          <w:position w:val="-2"/>
          <w:sz w:val="28"/>
          <w:szCs w:val="28"/>
          <w:lang w:eastAsia="ar-SA"/>
        </w:rPr>
        <w:t>ий</w:t>
      </w:r>
      <w:proofErr w:type="spellEnd"/>
      <w:r w:rsidR="00EF72F1" w:rsidRPr="0077419E">
        <w:rPr>
          <w:position w:val="-2"/>
          <w:sz w:val="28"/>
          <w:szCs w:val="28"/>
          <w:lang w:eastAsia="ar-SA"/>
        </w:rPr>
        <w:t xml:space="preserve"> район Пензенской  области, </w:t>
      </w:r>
    </w:p>
    <w:p w:rsidR="00E5086D" w:rsidRDefault="00E5086D" w:rsidP="00E508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ar-SA"/>
        </w:rPr>
      </w:pPr>
    </w:p>
    <w:p w:rsidR="00E5086D" w:rsidRPr="00E5086D" w:rsidRDefault="00E5086D" w:rsidP="00E508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E5086D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СЕРДОБСКА ПОСТАНОВЛЯЕТ:</w:t>
      </w:r>
    </w:p>
    <w:p w:rsidR="00EF72F1" w:rsidRPr="00EF72F1" w:rsidRDefault="00EF72F1" w:rsidP="00EF72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77419E" w:rsidRPr="0077419E" w:rsidRDefault="00E5086D" w:rsidP="007741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19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77419E" w:rsidRPr="0077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административный регламент предоставления муниципальной услуги «Постановка на учет </w:t>
      </w:r>
      <w:r w:rsidR="0077419E" w:rsidRPr="007741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женщин,  удостоенных звания «Мать-героиня»</w:t>
      </w:r>
      <w:r w:rsidR="0077419E" w:rsidRPr="0077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E5086D" w:rsidRPr="00E5086D" w:rsidRDefault="00E5086D" w:rsidP="00E508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3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информационном бюллетене «Вестник города Сердобска» и на официальном сайте администрации</w:t>
      </w:r>
      <w:r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Pr="00E5086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www.gorod-serdobsk.ru</w:t>
        </w:r>
      </w:hyperlink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2F1" w:rsidRPr="00E5086D" w:rsidRDefault="00E5086D" w:rsidP="00E508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EF72F1" w:rsidRPr="00E5086D" w:rsidRDefault="00E5086D" w:rsidP="00E508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3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заместителя главы</w:t>
      </w:r>
      <w:r w:rsidR="00774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</w:t>
      </w:r>
      <w:r w:rsidR="00EF72F1" w:rsidRPr="00E50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Сердобска Сердобского района Пензенской области. </w:t>
      </w:r>
    </w:p>
    <w:p w:rsidR="00812443" w:rsidRDefault="00812443" w:rsidP="0077419E">
      <w:pPr>
        <w:pStyle w:val="ConsNonformat"/>
        <w:widowControl/>
        <w:ind w:right="0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F43B0D" w:rsidRDefault="0077419E" w:rsidP="0077419E">
      <w:pPr>
        <w:pStyle w:val="ConsNonformat"/>
        <w:widowControl/>
        <w:ind w:right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eastAsia="ar-SA"/>
        </w:rPr>
        <w:t>И. о. главы администрации                                                             О. В. Кондрашкина</w:t>
      </w:r>
    </w:p>
    <w:p w:rsidR="009E56E8" w:rsidRPr="004F072A" w:rsidRDefault="009E56E8" w:rsidP="009E56E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40C2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E56E8" w:rsidRPr="00240C2F" w:rsidRDefault="009E56E8" w:rsidP="009E56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0C2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E56E8" w:rsidRDefault="00E5086D" w:rsidP="009E56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E56E8">
        <w:rPr>
          <w:rFonts w:ascii="Times New Roman" w:hAnsi="Times New Roman" w:cs="Times New Roman"/>
          <w:sz w:val="28"/>
          <w:szCs w:val="28"/>
        </w:rPr>
        <w:t>дминистрации</w:t>
      </w:r>
      <w:r w:rsidR="009E56E8" w:rsidRPr="00240C2F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E56E8">
        <w:rPr>
          <w:rFonts w:ascii="Times New Roman" w:hAnsi="Times New Roman" w:cs="Times New Roman"/>
          <w:sz w:val="28"/>
          <w:szCs w:val="28"/>
        </w:rPr>
        <w:t>Сердобска</w:t>
      </w:r>
    </w:p>
    <w:p w:rsidR="009E56E8" w:rsidRDefault="009E56E8" w:rsidP="009E56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C6F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Сердобского района </w:t>
      </w:r>
      <w:r w:rsidRPr="00240C2F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E56E8" w:rsidRDefault="009E56E8" w:rsidP="009E56E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781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_____________ </w:t>
      </w:r>
      <w:r w:rsidRPr="005D678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______</w:t>
      </w:r>
    </w:p>
    <w:p w:rsidR="009E56E8" w:rsidRDefault="009E56E8" w:rsidP="009E56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E56E8" w:rsidRPr="0070544F" w:rsidRDefault="009E56E8" w:rsidP="009E56E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38"/>
      <w:bookmarkEnd w:id="1"/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регулирования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Сердобска Сердобского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1.2.Круг заявителей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Заявителями при предоставлении муниципальной услуги являются женщины, удостоенные званием «Мать-героиня» и отвечающие требованиям, установленным частью 1 статьи 8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1.3.В настоящем регламенте используются сокращения: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Сердобского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– МФЦ;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совместном упоминании Единый портал,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порталы.</w:t>
      </w:r>
    </w:p>
    <w:p w:rsidR="00FA5AC3" w:rsidRPr="00546DB0" w:rsidRDefault="00FA5AC3" w:rsidP="00FA5AC3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1.4.</w:t>
      </w:r>
      <w:r w:rsidRPr="00546DB0">
        <w:rPr>
          <w:rFonts w:ascii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Требования к порядку информирования</w:t>
      </w:r>
    </w:p>
    <w:p w:rsidR="00FA5AC3" w:rsidRPr="00546DB0" w:rsidRDefault="00FA5AC3" w:rsidP="00FA5AC3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546DB0">
        <w:rPr>
          <w:rFonts w:ascii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 предоставлении муниципальной услуги</w:t>
      </w:r>
    </w:p>
    <w:p w:rsidR="00FA5AC3" w:rsidRPr="00546DB0" w:rsidRDefault="00FA5AC3" w:rsidP="00FA5AC3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A"/>
          <w:position w:val="-2"/>
          <w:sz w:val="28"/>
          <w:szCs w:val="28"/>
          <w:lang w:eastAsia="ar-SA"/>
        </w:rPr>
      </w:pP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F305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1 </w:t>
      </w:r>
      <w:r w:rsidRPr="003F3057">
        <w:rPr>
          <w:color w:val="000000"/>
          <w:sz w:val="28"/>
          <w:szCs w:val="28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официальной странице Администрации </w:t>
      </w:r>
      <w:r>
        <w:rPr>
          <w:color w:val="000000"/>
          <w:sz w:val="28"/>
          <w:szCs w:val="28"/>
        </w:rPr>
        <w:t>города Сердобска Сердобского</w:t>
      </w:r>
      <w:r w:rsidRPr="003F3057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Pr="00C13CD7">
        <w:rPr>
          <w:sz w:val="28"/>
          <w:szCs w:val="28"/>
        </w:rPr>
        <w:t xml:space="preserve"> </w:t>
      </w:r>
      <w:r w:rsidRPr="002E1F45">
        <w:rPr>
          <w:sz w:val="28"/>
          <w:szCs w:val="28"/>
        </w:rPr>
        <w:t xml:space="preserve">www.gorod-serdobsk.ru. </w:t>
      </w:r>
      <w:r w:rsidRPr="003F3057">
        <w:rPr>
          <w:color w:val="000000"/>
          <w:sz w:val="28"/>
          <w:szCs w:val="28"/>
        </w:rPr>
        <w:t xml:space="preserve">(далее - </w:t>
      </w:r>
      <w:r w:rsidRPr="003F3057">
        <w:rPr>
          <w:color w:val="000000"/>
          <w:sz w:val="28"/>
          <w:szCs w:val="28"/>
        </w:rPr>
        <w:lastRenderedPageBreak/>
        <w:t>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государственной информационной системе</w:t>
      </w:r>
      <w:proofErr w:type="gramEnd"/>
      <w:r w:rsidRPr="003F3057">
        <w:rPr>
          <w:color w:val="000000"/>
          <w:sz w:val="28"/>
          <w:szCs w:val="28"/>
        </w:rPr>
        <w:t xml:space="preserve"> «Комплексная система предоставления государственных и муниципальных услуг Пензенской области» (https://gosuslugi.pnzreg.ru) (www.gosuslugi.pnzreg.ru.) (далее – Региональный портал).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Администрацией обеспечивается размещение и актуализация справочной информации в соответствующем разделе регионального реестра в установленном порядке, на официальной странице Администрации - не позднее пяти дней со дня ее изменения.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На Едином портале и Региональном портале государственных и муниципальных услуг (функций), официальной странице Администрации размещается следующая информация: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2)круг заявителей;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3)срок предоставления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5)исчерпывающий перечень оснований для приостановления или отказа в предоставлении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6)размер государственной пошлины, взимаемой за предоставление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8)формы заявлений (уведомлений, сообщений), используемые при предоставлении муниципальной услуги;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9)правовые основания для предоставления муниципальной услуги.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официальной странице Администрации предоставляется заявителю бесплатно.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.2.Справочная информация (место нахождения, график (режим) работы Администрации, справочные телефоны Администрации, адрес официальной страницы Администрации в информационно-коммуникационной сети «Интернет» и адрес электронной почты) размещается на официальной странице Администрации в информационно-телекоммуникационной сети «Интернет», на Едином портале и Региональном портале.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lastRenderedPageBreak/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.3.Информирование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F305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.4.Заявители вправе получить муниципальную услугу через Многофункциональный центр предоставления государственных и муниципальных услуг (далее –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.5.При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 Федеральным законом от 9 февраля 2009 г. №8-ФЗ «Об обеспечении доступа к информации о деятельности государственных органов и органов местного самоуправления».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Консультации по вопросам предоставления муниципальной услуги предоставляются специалистами Администрации, участвующих в предоставлении муниципальной услуги.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При ответах на телефонные звонки и устные обращения специалисты Администрации, участвующих в предоставлении муниципальной услуги, должны подробно в вежливой (корректной) форме информировать обратившихся по интересующим вопросам предоставления муниципальной услуги.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 участвующего в предоставлении муниципальной услуги, принявшего телефонный звонок.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3F3057">
        <w:rPr>
          <w:color w:val="000000"/>
          <w:sz w:val="28"/>
          <w:szCs w:val="28"/>
        </w:rPr>
        <w:t>В случае если специалист Администрации, участвующего в предоставлении муниципальной услуги, принявший телефонный звонок, не может самостоятельно ответить на поставленные вопросы предоставления муниципальной услуги, телефонный звонок должен быть переадресован (переведен) другому специалисту Администрации, участвующего в предоставлении муниципальной услуги, или же обратившемуся должен быть сообщен телефонный номер, по которому можно получить необходимую информацию по вопросам предоставления муниципальной услуги.</w:t>
      </w:r>
      <w:proofErr w:type="gramEnd"/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3F3057">
        <w:rPr>
          <w:color w:val="000000"/>
          <w:sz w:val="28"/>
          <w:szCs w:val="28"/>
        </w:rPr>
        <w:t>.6.Основными требованиями к информированию о порядке предоставления муниципальной услуги являются: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-удобство и доступность получения информации;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-достоверность и полнота информации;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-четкость изложения информации;</w:t>
      </w:r>
    </w:p>
    <w:p w:rsidR="00FA5AC3" w:rsidRPr="003F3057" w:rsidRDefault="00FA5AC3" w:rsidP="00FA5AC3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F3057">
        <w:rPr>
          <w:color w:val="000000"/>
          <w:sz w:val="28"/>
          <w:szCs w:val="28"/>
        </w:rPr>
        <w:t>-оперативность представления информации.</w:t>
      </w:r>
    </w:p>
    <w:p w:rsidR="00FA5AC3" w:rsidRPr="0034555B" w:rsidRDefault="00FA5AC3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</w:t>
      </w:r>
      <w:r w:rsidR="0053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2.1.Наименование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 Администрация.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2.3.Результат 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-постановление Администрации о постановке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-постановление Администрации об отказе в постановке на учет.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2.4.Срок 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"/>
      <w:bookmarkEnd w:id="2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услуга предоставляется на основании заявления о постановке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документы: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документа, удостоверяющего личность заявителя;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2)копи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заявитель вправе приложить следующие документы: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копию документа (сведения), подтверждающего присвоение звания «Мать-героиня»;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1)лично на бумажном носителе по местонахождению Администрации;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2)посредством почтовой связи по местонахождению Администрации;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3" w:name="P181"/>
      <w:bookmarkStart w:id="4" w:name="P182"/>
      <w:bookmarkStart w:id="5" w:name="P194"/>
      <w:bookmarkEnd w:id="3"/>
      <w:bookmarkEnd w:id="4"/>
      <w:bookmarkEnd w:id="5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195"/>
      <w:bookmarkStart w:id="7" w:name="P196"/>
      <w:bookmarkStart w:id="8" w:name="P199"/>
      <w:bookmarkEnd w:id="6"/>
      <w:bookmarkEnd w:id="7"/>
      <w:bookmarkEnd w:id="8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2.12.Основаниями для отказа Администрации в постановке граждан на учет являются: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4555B">
        <w:rPr>
          <w:color w:val="000000"/>
          <w:sz w:val="28"/>
          <w:szCs w:val="28"/>
        </w:rPr>
        <w:t>1) ранее принятое решение о предоставлении земельного участка заявителю в случаях, определенных статьями 7, 8, 8</w:t>
      </w:r>
      <w:r w:rsidRPr="0034555B">
        <w:rPr>
          <w:color w:val="000000"/>
          <w:sz w:val="28"/>
          <w:szCs w:val="28"/>
          <w:vertAlign w:val="superscript"/>
        </w:rPr>
        <w:t>1</w:t>
      </w:r>
      <w:r w:rsidRPr="0034555B">
        <w:rPr>
          <w:color w:val="000000"/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34555B">
        <w:rPr>
          <w:color w:val="000000"/>
          <w:sz w:val="28"/>
          <w:szCs w:val="28"/>
        </w:rPr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555B">
        <w:rPr>
          <w:color w:val="000000"/>
          <w:sz w:val="28"/>
          <w:szCs w:val="28"/>
        </w:rPr>
        <w:lastRenderedPageBreak/>
        <w:t>2) представление не в полном объеме документов, указанных в пункте 2.</w:t>
      </w:r>
      <w:r w:rsidRPr="00630872">
        <w:rPr>
          <w:sz w:val="28"/>
          <w:szCs w:val="28"/>
        </w:rPr>
        <w:t xml:space="preserve">6 </w:t>
      </w:r>
      <w:r w:rsidRPr="0034555B">
        <w:rPr>
          <w:color w:val="000000"/>
          <w:sz w:val="28"/>
          <w:szCs w:val="28"/>
        </w:rPr>
        <w:t>настоящего регламента;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555B">
        <w:rPr>
          <w:color w:val="000000"/>
          <w:sz w:val="28"/>
          <w:szCs w:val="28"/>
        </w:rPr>
        <w:t>3) несоответствие заявителя условиям, указанным в статье 8</w:t>
      </w:r>
      <w:r w:rsidRPr="0034555B">
        <w:rPr>
          <w:color w:val="000000"/>
          <w:sz w:val="28"/>
          <w:szCs w:val="28"/>
          <w:vertAlign w:val="superscript"/>
        </w:rPr>
        <w:t>1</w:t>
      </w:r>
      <w:r w:rsidRPr="0034555B">
        <w:rPr>
          <w:color w:val="000000"/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555B">
        <w:rPr>
          <w:color w:val="000000"/>
          <w:sz w:val="28"/>
          <w:szCs w:val="28"/>
        </w:rPr>
        <w:t xml:space="preserve">2.13. Заявитель, состоящий на учете, снимается с учета на основании решения администрации </w:t>
      </w:r>
      <w:r>
        <w:rPr>
          <w:color w:val="000000"/>
          <w:sz w:val="28"/>
          <w:szCs w:val="28"/>
        </w:rPr>
        <w:t>города Сердобска Сердобского</w:t>
      </w:r>
      <w:r w:rsidRPr="0034555B">
        <w:rPr>
          <w:color w:val="000000"/>
          <w:sz w:val="28"/>
          <w:szCs w:val="28"/>
        </w:rPr>
        <w:t xml:space="preserve"> района Пензенской области в следующих случаях: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9" w:name="Par54"/>
      <w:bookmarkEnd w:id="9"/>
      <w:r w:rsidRPr="0034555B">
        <w:rPr>
          <w:color w:val="000000"/>
          <w:sz w:val="28"/>
          <w:szCs w:val="28"/>
        </w:rPr>
        <w:t>1) подачи им заявления о снятии с учета;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555B">
        <w:rPr>
          <w:color w:val="000000"/>
          <w:sz w:val="28"/>
          <w:szCs w:val="28"/>
        </w:rPr>
        <w:t>2) выезда его на постоянное место жительства за пределы Пензенской области;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Par56"/>
      <w:bookmarkEnd w:id="10"/>
      <w:proofErr w:type="gramStart"/>
      <w:r w:rsidRPr="0034555B">
        <w:rPr>
          <w:color w:val="000000"/>
          <w:sz w:val="28"/>
          <w:szCs w:val="28"/>
        </w:rPr>
        <w:t>3) принятия решения о предоставлении земельного участка заявителю по основаниям, определенным в статьях 7, 8, 8</w:t>
      </w:r>
      <w:r w:rsidRPr="0034555B">
        <w:rPr>
          <w:color w:val="000000"/>
          <w:sz w:val="28"/>
          <w:szCs w:val="28"/>
          <w:vertAlign w:val="superscript"/>
        </w:rPr>
        <w:t>1</w:t>
      </w:r>
      <w:r w:rsidRPr="0034555B">
        <w:rPr>
          <w:color w:val="000000"/>
          <w:sz w:val="28"/>
          <w:szCs w:val="28"/>
        </w:rPr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34555B">
        <w:rPr>
          <w:color w:val="000000"/>
          <w:sz w:val="28"/>
          <w:szCs w:val="28"/>
        </w:rPr>
        <w:t xml:space="preserve"> </w:t>
      </w:r>
      <w:proofErr w:type="gramStart"/>
      <w:r w:rsidRPr="0034555B">
        <w:rPr>
          <w:color w:val="000000"/>
          <w:sz w:val="28"/>
          <w:szCs w:val="28"/>
        </w:rPr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555B">
        <w:rPr>
          <w:color w:val="000000"/>
          <w:sz w:val="28"/>
          <w:szCs w:val="28"/>
        </w:rPr>
        <w:t>4) смерти заявителя, состоящего на учете.</w:t>
      </w:r>
    </w:p>
    <w:p w:rsidR="0034555B" w:rsidRPr="0034555B" w:rsidRDefault="0034555B" w:rsidP="0034555B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2.15.Муниципальная услуга предоставляется бесплатно.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10FCB" w:rsidRDefault="0034555B" w:rsidP="00610F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0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регистрации заявления о предоставлении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 в автоматическом режиме.</w:t>
      </w:r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10FCB" w:rsidRDefault="0034555B" w:rsidP="00610F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10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-информационными стендами, содержащими визуальную и текстовую информацию;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-стульями и столами для возможности оформления документов.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-номера кабинета;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брелками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-коммуникаторами).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бейджами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указанием фамилии, имени, отчества, при его наличии и должности.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10FCB" w:rsidRDefault="0034555B" w:rsidP="00610F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0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Показатели доступности и качества 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2.20.Показателями доступности предоставления муниципальной услуги являются: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-транспортная доступность к месту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-возможность подачи заявления посредством МФЦ.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2.21.Показателем качества предоставления муниципальной услуги является отсутствие: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-очередей при приеме и выдаче документов заявителям (их представителям);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-нарушений сроков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сайте Администрации, на электронную почту Администрации.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сайта Администрации заявителю обеспечивается: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1)получение информации о порядке и сроках предоставления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2)формирование запроса о предоставлении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4)получение результата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6)осуществление оценки качества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информации о порядке и сроках предоставления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олучение результата предоставления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портала или КСПГМУ ПО, а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форматах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tif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tif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автоматически осуществляется его форматно-логическая проверка.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заявления обеспечивается: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государственной услуги;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возможность печати на бумажном носителе копии электронной формы заявления;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потери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введенной информации;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возможность доступа заявителя на Едином портале или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docx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txt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xls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xlsx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rtf</w:t>
      </w:r>
      <w:proofErr w:type="spell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ссылкой на просмотр статистики по данной услуге.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</w:t>
      </w: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взаимодействия, а также особенности выполнения административных процедур в МФЦ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P322"/>
      <w:bookmarkEnd w:id="11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2" w:name="P332"/>
      <w:bookmarkEnd w:id="12"/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10FCB" w:rsidRDefault="0034555B" w:rsidP="00610F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0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и регистрация заявления и документов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лаве 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proofErr w:type="gramEnd"/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3.5.Заявителю в день поступления заявления: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3.6.Глава 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10FCB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610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3" w:name="P339"/>
      <w:bookmarkEnd w:id="13"/>
    </w:p>
    <w:p w:rsidR="00610FCB" w:rsidRPr="0034555B" w:rsidRDefault="00610FC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10FCB" w:rsidRDefault="0034555B" w:rsidP="00610F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0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передает на подпись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адресу электронной почты заявителя;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передает их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Глава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обновляется до статуса «принято».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2.10 Административного регламента.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3.14.Результатом административного действия являются: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3.15.Способом фиксации результата выполнения административной процедуры является: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3.16.Максимальный срок выполнения административного действия: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47A0" w:rsidRPr="0034555B" w:rsidRDefault="009147A0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9147A0" w:rsidRDefault="0034555B" w:rsidP="00914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47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</w:t>
      </w:r>
      <w:bookmarkStart w:id="14" w:name="P376"/>
      <w:bookmarkEnd w:id="14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являются подготовленные и направленные на рассмотрение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лаве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проекты постановлений Администрации о постановке на учет либо об отказе в постановке на учет и направление его заявителю.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лаве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Указанное административное действие не может превышать 10 рабочих дней со дня поступления на рассмотрение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лаве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исполнитель в течение 1 рабочего дня со дня подписания главой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Администрации о постановке на учет заявителя или об отказе в постановке на учет заявителя извещает заявителя о необходимости получения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результата предоставления муниципальной услуги с указанием времени и места получения по телефону.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3.19.Указанное административное действие не может превышать 5 рабочих дней со дня подписания главой 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147A0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 w:rsidR="00914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Администрации о постановке на учет заявителя или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9147A0" w:rsidRPr="0034555B" w:rsidRDefault="009147A0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9147A0" w:rsidRDefault="0034555B" w:rsidP="00914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47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3.25.При обращении об исправлении технической ошибки заявитель представляет: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-заявление об исправлении технической ошибки;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="0063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Глава </w:t>
      </w:r>
      <w:r w:rsidR="0063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 Сердобска Сердобского района Пензенской области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егистрация в системе документооборота: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30872" w:rsidRPr="0034555B" w:rsidRDefault="00630872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630872" w:rsidRDefault="0034555B" w:rsidP="006308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5" w:name="P387"/>
      <w:bookmarkEnd w:id="15"/>
      <w:r w:rsidRPr="006308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предоставления муниципальной услуги в МФЦ.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МФЦ принимает от заявителя заявление и документы и регистрирует их.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у заявителя заявления и документов специалист МФЦ: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-выдает расписку о принятии заявления с описью представленных документов и указанием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получения результата предоставления муниципальной услуги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выполнения данного административного действия не более 30 минут.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заявителя в МФЦ в течение 30 дней со дня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5354F7" w:rsidRDefault="005354F7" w:rsidP="005354F7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p w:rsidR="005354F7" w:rsidRPr="00003B9F" w:rsidRDefault="005354F7" w:rsidP="005354F7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003B9F">
        <w:rPr>
          <w:rFonts w:ascii="Times New Roman" w:hAnsi="Times New Roman"/>
          <w:b/>
          <w:sz w:val="26"/>
          <w:szCs w:val="26"/>
        </w:rPr>
        <w:t xml:space="preserve">IV. Формы </w:t>
      </w:r>
      <w:proofErr w:type="gramStart"/>
      <w:r w:rsidRPr="00003B9F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003B9F">
        <w:rPr>
          <w:rFonts w:ascii="Times New Roman" w:hAnsi="Times New Roman"/>
          <w:b/>
          <w:sz w:val="26"/>
          <w:szCs w:val="26"/>
        </w:rPr>
        <w:t xml:space="preserve"> исполнением Регламента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03B9F">
        <w:rPr>
          <w:rFonts w:ascii="Times New Roman" w:hAnsi="Times New Roman" w:cs="Times New Roman"/>
          <w:sz w:val="26"/>
          <w:szCs w:val="26"/>
        </w:rPr>
        <w:t>4</w:t>
      </w:r>
      <w:r w:rsidRPr="00003B9F">
        <w:rPr>
          <w:rFonts w:ascii="Times New Roman" w:hAnsi="Times New Roman" w:cs="Times New Roman"/>
          <w:position w:val="-2"/>
          <w:sz w:val="26"/>
          <w:szCs w:val="26"/>
        </w:rPr>
        <w:t xml:space="preserve">.1. Текущий </w:t>
      </w:r>
      <w:proofErr w:type="gramStart"/>
      <w:r w:rsidRPr="00003B9F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Pr="00003B9F">
        <w:rPr>
          <w:rFonts w:ascii="Times New Roman" w:hAnsi="Times New Roman" w:cs="Times New Roman"/>
          <w:position w:val="-2"/>
          <w:sz w:val="26"/>
          <w:szCs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354F7" w:rsidRPr="00003B9F" w:rsidRDefault="005354F7" w:rsidP="005354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03B9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2</w:t>
      </w:r>
      <w:r w:rsidRPr="00003B9F">
        <w:rPr>
          <w:rFonts w:ascii="Times New Roman" w:hAnsi="Times New Roman"/>
          <w:sz w:val="26"/>
          <w:szCs w:val="26"/>
        </w:rPr>
        <w:t>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3</w:t>
      </w:r>
      <w:r w:rsidRPr="00003B9F">
        <w:rPr>
          <w:rFonts w:ascii="Times New Roman" w:hAnsi="Times New Roman"/>
          <w:sz w:val="26"/>
          <w:szCs w:val="26"/>
        </w:rPr>
        <w:t>. Персональная ответственность муници</w:t>
      </w:r>
      <w:r>
        <w:rPr>
          <w:rFonts w:ascii="Times New Roman" w:hAnsi="Times New Roman"/>
          <w:sz w:val="26"/>
          <w:szCs w:val="26"/>
        </w:rPr>
        <w:t xml:space="preserve">пальных служащих Администрации </w:t>
      </w:r>
      <w:r w:rsidRPr="00003B9F">
        <w:rPr>
          <w:rFonts w:ascii="Times New Roman" w:hAnsi="Times New Roman"/>
          <w:sz w:val="26"/>
          <w:szCs w:val="26"/>
        </w:rPr>
        <w:t xml:space="preserve">закрепляется в их должностных инструкциях в соответствии с требованиями </w:t>
      </w:r>
      <w:r w:rsidRPr="00003B9F">
        <w:rPr>
          <w:rFonts w:ascii="Times New Roman" w:hAnsi="Times New Roman"/>
          <w:sz w:val="26"/>
          <w:szCs w:val="26"/>
        </w:rPr>
        <w:lastRenderedPageBreak/>
        <w:t>законодательства Российской Федерации.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4</w:t>
      </w:r>
      <w:r w:rsidRPr="00003B9F">
        <w:rPr>
          <w:rFonts w:ascii="Times New Roman" w:hAnsi="Times New Roman"/>
          <w:sz w:val="26"/>
          <w:szCs w:val="26"/>
        </w:rPr>
        <w:t xml:space="preserve">. Ответственные исполнители несут персональную ответственность </w:t>
      </w:r>
      <w:proofErr w:type="gramStart"/>
      <w:r w:rsidRPr="00003B9F">
        <w:rPr>
          <w:rFonts w:ascii="Times New Roman" w:hAnsi="Times New Roman"/>
          <w:sz w:val="26"/>
          <w:szCs w:val="26"/>
        </w:rPr>
        <w:t>за</w:t>
      </w:r>
      <w:proofErr w:type="gramEnd"/>
      <w:r w:rsidRPr="00003B9F">
        <w:rPr>
          <w:rFonts w:ascii="Times New Roman" w:hAnsi="Times New Roman"/>
          <w:sz w:val="26"/>
          <w:szCs w:val="26"/>
        </w:rPr>
        <w:t>: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4</w:t>
      </w:r>
      <w:r w:rsidRPr="00003B9F">
        <w:rPr>
          <w:rFonts w:ascii="Times New Roman" w:hAnsi="Times New Roman"/>
          <w:sz w:val="26"/>
          <w:szCs w:val="26"/>
        </w:rPr>
        <w:t>.1. Соответствие результатов рассмотрения документов требованиям законодательства Российской Федерации;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4</w:t>
      </w:r>
      <w:r w:rsidRPr="00003B9F">
        <w:rPr>
          <w:rFonts w:ascii="Times New Roman" w:hAnsi="Times New Roman"/>
          <w:sz w:val="26"/>
          <w:szCs w:val="26"/>
        </w:rPr>
        <w:t>.2. Соблюдение сроков выполнения административных процедур при предоставлении муниципальной услуги.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5</w:t>
      </w:r>
      <w:r w:rsidRPr="00003B9F">
        <w:rPr>
          <w:rFonts w:ascii="Times New Roman" w:hAnsi="Times New Roman"/>
          <w:sz w:val="26"/>
          <w:szCs w:val="26"/>
        </w:rPr>
        <w:t>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</w:t>
      </w:r>
      <w:r>
        <w:rPr>
          <w:rFonts w:ascii="Times New Roman" w:hAnsi="Times New Roman"/>
          <w:sz w:val="26"/>
          <w:szCs w:val="26"/>
        </w:rPr>
        <w:t>онно-телекоммуникационной сети «</w:t>
      </w:r>
      <w:r w:rsidRPr="00003B9F">
        <w:rPr>
          <w:rFonts w:ascii="Times New Roman" w:hAnsi="Times New Roman"/>
          <w:sz w:val="26"/>
          <w:szCs w:val="26"/>
        </w:rPr>
        <w:t>Интернет</w:t>
      </w:r>
      <w:r>
        <w:rPr>
          <w:rFonts w:ascii="Times New Roman" w:hAnsi="Times New Roman"/>
          <w:sz w:val="26"/>
          <w:szCs w:val="26"/>
        </w:rPr>
        <w:t>»</w:t>
      </w:r>
      <w:r w:rsidRPr="00003B9F">
        <w:rPr>
          <w:rFonts w:ascii="Times New Roman" w:hAnsi="Times New Roman"/>
          <w:sz w:val="26"/>
          <w:szCs w:val="26"/>
        </w:rPr>
        <w:t>.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  <w:r w:rsidRPr="00003B9F">
        <w:rPr>
          <w:rFonts w:ascii="Times New Roman" w:hAnsi="Times New Roman"/>
          <w:b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003B9F">
        <w:rPr>
          <w:rFonts w:ascii="Times New Roman" w:hAnsi="Times New Roman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 xml:space="preserve">5.1. </w:t>
      </w:r>
      <w:proofErr w:type="gramStart"/>
      <w:r w:rsidRPr="00003B9F">
        <w:rPr>
          <w:rFonts w:ascii="Times New Roman" w:hAnsi="Times New Roman"/>
          <w:sz w:val="26"/>
          <w:szCs w:val="26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</w:t>
      </w:r>
      <w:r>
        <w:rPr>
          <w:rFonts w:ascii="Times New Roman" w:hAnsi="Times New Roman"/>
          <w:sz w:val="26"/>
          <w:szCs w:val="26"/>
        </w:rPr>
        <w:t>№</w:t>
      </w:r>
      <w:r w:rsidRPr="00003B9F">
        <w:rPr>
          <w:rFonts w:ascii="Times New Roman" w:hAnsi="Times New Roman"/>
          <w:sz w:val="26"/>
          <w:szCs w:val="26"/>
        </w:rPr>
        <w:t xml:space="preserve"> 210-ФЗ </w:t>
      </w:r>
      <w:r>
        <w:rPr>
          <w:rFonts w:ascii="Times New Roman" w:hAnsi="Times New Roman"/>
          <w:sz w:val="26"/>
          <w:szCs w:val="26"/>
        </w:rPr>
        <w:t>«</w:t>
      </w:r>
      <w:r w:rsidRPr="00003B9F">
        <w:rPr>
          <w:rFonts w:ascii="Times New Roman" w:hAnsi="Times New Roman"/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6"/>
          <w:szCs w:val="26"/>
        </w:rPr>
        <w:t>»</w:t>
      </w:r>
      <w:r w:rsidRPr="00003B9F">
        <w:rPr>
          <w:rFonts w:ascii="Times New Roman" w:hAnsi="Times New Roman"/>
          <w:sz w:val="26"/>
          <w:szCs w:val="26"/>
        </w:rPr>
        <w:t xml:space="preserve"> (далее - Федеральный закон </w:t>
      </w:r>
      <w:r>
        <w:rPr>
          <w:rFonts w:ascii="Times New Roman" w:hAnsi="Times New Roman"/>
          <w:sz w:val="26"/>
          <w:szCs w:val="26"/>
        </w:rPr>
        <w:t>№</w:t>
      </w:r>
      <w:r w:rsidRPr="00003B9F">
        <w:rPr>
          <w:rFonts w:ascii="Times New Roman" w:hAnsi="Times New Roman"/>
          <w:sz w:val="26"/>
          <w:szCs w:val="26"/>
        </w:rPr>
        <w:t xml:space="preserve"> 210-ФЗ) и в порядке, предусмотренном главой 2.1 Федерального закона </w:t>
      </w:r>
      <w:r>
        <w:rPr>
          <w:rFonts w:ascii="Times New Roman" w:hAnsi="Times New Roman"/>
          <w:sz w:val="26"/>
          <w:szCs w:val="26"/>
        </w:rPr>
        <w:t>№</w:t>
      </w:r>
      <w:r w:rsidRPr="00003B9F">
        <w:rPr>
          <w:rFonts w:ascii="Times New Roman" w:hAnsi="Times New Roman"/>
          <w:sz w:val="26"/>
          <w:szCs w:val="26"/>
        </w:rPr>
        <w:t xml:space="preserve"> 210-ФЗ.</w:t>
      </w:r>
      <w:proofErr w:type="gramEnd"/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 w:rsidRPr="00003B9F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003B9F"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 xml:space="preserve">5.4. В случае признания </w:t>
      </w:r>
      <w:proofErr w:type="gramStart"/>
      <w:r w:rsidRPr="00003B9F">
        <w:rPr>
          <w:rFonts w:ascii="Times New Roman" w:hAnsi="Times New Roman"/>
          <w:sz w:val="26"/>
          <w:szCs w:val="26"/>
        </w:rPr>
        <w:t>жалобы</w:t>
      </w:r>
      <w:r>
        <w:rPr>
          <w:rFonts w:ascii="Times New Roman" w:hAnsi="Times New Roman"/>
          <w:sz w:val="26"/>
          <w:szCs w:val="26"/>
        </w:rPr>
        <w:t>,</w:t>
      </w:r>
      <w:r w:rsidRPr="00003B9F">
        <w:rPr>
          <w:rFonts w:ascii="Times New Roman" w:hAnsi="Times New Roman"/>
          <w:sz w:val="26"/>
          <w:szCs w:val="26"/>
        </w:rPr>
        <w:t xml:space="preserve"> не подлежащей удовлетворению в ответе заявителю даются</w:t>
      </w:r>
      <w:proofErr w:type="gramEnd"/>
      <w:r w:rsidRPr="00003B9F">
        <w:rPr>
          <w:rFonts w:ascii="Times New Roman" w:hAnsi="Times New Roman"/>
          <w:sz w:val="26"/>
          <w:szCs w:val="26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lastRenderedPageBreak/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5.7. Жалоба на решения и действия (бездействие) должностных лиц, муниц</w:t>
      </w:r>
      <w:r>
        <w:rPr>
          <w:rFonts w:ascii="Times New Roman" w:hAnsi="Times New Roman"/>
          <w:sz w:val="26"/>
          <w:szCs w:val="26"/>
        </w:rPr>
        <w:t>ипальных служащих Администрации</w:t>
      </w:r>
      <w:r w:rsidRPr="00003B9F">
        <w:rPr>
          <w:rFonts w:ascii="Times New Roman" w:hAnsi="Times New Roman"/>
          <w:sz w:val="26"/>
          <w:szCs w:val="26"/>
        </w:rPr>
        <w:t xml:space="preserve">  подается </w:t>
      </w:r>
      <w:r>
        <w:rPr>
          <w:rFonts w:ascii="Times New Roman" w:hAnsi="Times New Roman"/>
          <w:sz w:val="26"/>
          <w:szCs w:val="26"/>
        </w:rPr>
        <w:t>г</w:t>
      </w:r>
      <w:r w:rsidRPr="00003B9F">
        <w:rPr>
          <w:rFonts w:ascii="Times New Roman" w:hAnsi="Times New Roman"/>
          <w:sz w:val="26"/>
          <w:szCs w:val="26"/>
        </w:rPr>
        <w:t xml:space="preserve">лаве </w:t>
      </w:r>
      <w:r>
        <w:rPr>
          <w:rFonts w:ascii="Times New Roman" w:hAnsi="Times New Roman"/>
          <w:sz w:val="26"/>
          <w:szCs w:val="26"/>
        </w:rPr>
        <w:t xml:space="preserve">администрации города Сердобска </w:t>
      </w:r>
      <w:r w:rsidRPr="00003B9F">
        <w:rPr>
          <w:rFonts w:ascii="Times New Roman" w:hAnsi="Times New Roman"/>
          <w:sz w:val="26"/>
          <w:szCs w:val="26"/>
        </w:rPr>
        <w:t>Сердобского района.</w:t>
      </w:r>
    </w:p>
    <w:p w:rsidR="005354F7" w:rsidRPr="00003B9F" w:rsidRDefault="005354F7" w:rsidP="005354F7">
      <w:pPr>
        <w:pStyle w:val="ConsPlusNormal"/>
        <w:spacing w:before="240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 xml:space="preserve">5.8. Жалоба на решения и действия (бездействие) главы </w:t>
      </w:r>
      <w:r>
        <w:rPr>
          <w:rFonts w:ascii="Times New Roman" w:hAnsi="Times New Roman"/>
          <w:sz w:val="26"/>
          <w:szCs w:val="26"/>
        </w:rPr>
        <w:t xml:space="preserve">администрации города Сердобска </w:t>
      </w:r>
      <w:r w:rsidRPr="00003B9F">
        <w:rPr>
          <w:rFonts w:ascii="Times New Roman" w:hAnsi="Times New Roman"/>
          <w:sz w:val="26"/>
          <w:szCs w:val="26"/>
        </w:rPr>
        <w:t xml:space="preserve">Сердобского района подается </w:t>
      </w:r>
      <w:r>
        <w:rPr>
          <w:rFonts w:ascii="Times New Roman" w:hAnsi="Times New Roman"/>
          <w:sz w:val="26"/>
          <w:szCs w:val="26"/>
        </w:rPr>
        <w:t>г</w:t>
      </w:r>
      <w:r w:rsidRPr="00003B9F">
        <w:rPr>
          <w:rFonts w:ascii="Times New Roman" w:hAnsi="Times New Roman"/>
          <w:sz w:val="26"/>
          <w:szCs w:val="26"/>
        </w:rPr>
        <w:t xml:space="preserve">лаве </w:t>
      </w:r>
      <w:r>
        <w:rPr>
          <w:rFonts w:ascii="Times New Roman" w:hAnsi="Times New Roman"/>
          <w:sz w:val="26"/>
          <w:szCs w:val="26"/>
        </w:rPr>
        <w:t xml:space="preserve">города Сердобска </w:t>
      </w:r>
      <w:r w:rsidRPr="00003B9F">
        <w:rPr>
          <w:rFonts w:ascii="Times New Roman" w:hAnsi="Times New Roman"/>
          <w:sz w:val="26"/>
          <w:szCs w:val="26"/>
        </w:rPr>
        <w:t>Сердобского района.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003B9F">
        <w:rPr>
          <w:rFonts w:ascii="Times New Roman" w:hAnsi="Times New Roman"/>
          <w:sz w:val="26"/>
          <w:szCs w:val="26"/>
        </w:rPr>
        <w:t xml:space="preserve">5.9. </w:t>
      </w:r>
      <w:proofErr w:type="gramStart"/>
      <w:r w:rsidRPr="00003B9F">
        <w:rPr>
          <w:rFonts w:ascii="Times New Roman" w:hAnsi="Times New Roman"/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 и МФЦ, Едином портале, КСПГМУ ПО, а также в устной и (или) письменной форме.</w:t>
      </w:r>
      <w:proofErr w:type="gramEnd"/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354F7" w:rsidRPr="00003B9F" w:rsidRDefault="005354F7" w:rsidP="005354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354F7" w:rsidRPr="00003B9F" w:rsidRDefault="005354F7" w:rsidP="005354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354F7" w:rsidRPr="001018E6" w:rsidRDefault="005354F7" w:rsidP="005354F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354F7" w:rsidRDefault="005354F7" w:rsidP="005354F7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5354F7" w:rsidRDefault="005354F7" w:rsidP="005354F7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5354F7" w:rsidRPr="0034555B" w:rsidRDefault="005354F7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872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4F7" w:rsidRDefault="005354F7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4F7" w:rsidRDefault="005354F7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«Постановка на учет женщин,  удостоенных звания «Мать-героиня», имеющих право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 в собственность бесплатно,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индивидуального жилищного строительства»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заявления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администрации</w:t>
      </w:r>
    </w:p>
    <w:p w:rsidR="0034555B" w:rsidRPr="0034555B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Сердобска</w:t>
      </w:r>
    </w:p>
    <w:p w:rsidR="0034555B" w:rsidRPr="0034555B" w:rsidRDefault="00630872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Сердобского</w:t>
      </w:r>
      <w:r w:rsidR="0034555B"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</w:t>
      </w:r>
    </w:p>
    <w:p w:rsidR="0034555B" w:rsidRPr="00630872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рождения: _____________________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паспортные данные: _________________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 _____________________________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регистрации: __________________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 ______________________________</w:t>
      </w:r>
    </w:p>
    <w:p w:rsidR="0034555B" w:rsidRPr="0034555B" w:rsidRDefault="0034555B" w:rsidP="003455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почты: ___________</w:t>
      </w:r>
    </w:p>
    <w:p w:rsidR="005354F7" w:rsidRDefault="0034555B" w:rsidP="0053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34555B" w:rsidRPr="0034555B" w:rsidRDefault="0034555B" w:rsidP="003455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постановке на учет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Вас поставить </w:t>
      </w:r>
      <w:proofErr w:type="gramStart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статьей 8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724"/>
      </w:tblGrid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3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34555B" w:rsidRPr="0034555B" w:rsidTr="00514EF6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630872">
            <w:pPr>
              <w:spacing w:after="0" w:line="240" w:lineRule="auto"/>
              <w:ind w:firstLine="3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55B" w:rsidRPr="0034555B" w:rsidRDefault="0034555B" w:rsidP="00514EF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5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555B" w:rsidRPr="0034555B" w:rsidRDefault="0034555B" w:rsidP="003455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P596"/>
      <w:bookmarkEnd w:id="16"/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Приложение:</w:t>
      </w:r>
    </w:p>
    <w:p w:rsidR="009E56E8" w:rsidRDefault="0034555B" w:rsidP="006308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</w:t>
      </w:r>
      <w:r w:rsidR="0063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34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заявителя</w:t>
      </w:r>
    </w:p>
    <w:sectPr w:rsidR="009E56E8" w:rsidSect="002871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FE2"/>
    <w:multiLevelType w:val="hybridMultilevel"/>
    <w:tmpl w:val="E62E1D3C"/>
    <w:lvl w:ilvl="0" w:tplc="DEF2A8C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22B7BC4"/>
    <w:multiLevelType w:val="hybridMultilevel"/>
    <w:tmpl w:val="B2285DF2"/>
    <w:lvl w:ilvl="0" w:tplc="29E6A1C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5D2A55B1"/>
    <w:multiLevelType w:val="hybridMultilevel"/>
    <w:tmpl w:val="77905C3C"/>
    <w:lvl w:ilvl="0" w:tplc="B08C622A">
      <w:start w:val="1"/>
      <w:numFmt w:val="decimal"/>
      <w:lvlText w:val="%1."/>
      <w:lvlJc w:val="left"/>
      <w:pPr>
        <w:ind w:left="795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2F1"/>
    <w:rsid w:val="00051B3E"/>
    <w:rsid w:val="001B009B"/>
    <w:rsid w:val="001C0117"/>
    <w:rsid w:val="00273137"/>
    <w:rsid w:val="00275E16"/>
    <w:rsid w:val="00287178"/>
    <w:rsid w:val="002D4FCF"/>
    <w:rsid w:val="0034555B"/>
    <w:rsid w:val="0036228A"/>
    <w:rsid w:val="003A4DF8"/>
    <w:rsid w:val="003D396F"/>
    <w:rsid w:val="00415BC5"/>
    <w:rsid w:val="004720BE"/>
    <w:rsid w:val="005146A0"/>
    <w:rsid w:val="005354F7"/>
    <w:rsid w:val="00536663"/>
    <w:rsid w:val="00606AAF"/>
    <w:rsid w:val="00610FCB"/>
    <w:rsid w:val="00630872"/>
    <w:rsid w:val="00690D8D"/>
    <w:rsid w:val="0077419E"/>
    <w:rsid w:val="00785D93"/>
    <w:rsid w:val="00812443"/>
    <w:rsid w:val="00867BE4"/>
    <w:rsid w:val="009147A0"/>
    <w:rsid w:val="009E56E8"/>
    <w:rsid w:val="00AE3913"/>
    <w:rsid w:val="00B02FBD"/>
    <w:rsid w:val="00B03C8D"/>
    <w:rsid w:val="00B13FB3"/>
    <w:rsid w:val="00B57208"/>
    <w:rsid w:val="00C13CD7"/>
    <w:rsid w:val="00C72B7E"/>
    <w:rsid w:val="00D81FA0"/>
    <w:rsid w:val="00E5086D"/>
    <w:rsid w:val="00EF72F1"/>
    <w:rsid w:val="00F242D8"/>
    <w:rsid w:val="00F43B0D"/>
    <w:rsid w:val="00FA5AC3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F1"/>
    <w:pPr>
      <w:spacing w:after="160" w:line="259" w:lineRule="auto"/>
    </w:pPr>
  </w:style>
  <w:style w:type="paragraph" w:styleId="2">
    <w:name w:val="heading 2"/>
    <w:basedOn w:val="a"/>
    <w:next w:val="a"/>
    <w:link w:val="20"/>
    <w:qFormat/>
    <w:rsid w:val="009E56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2F1"/>
    <w:pPr>
      <w:ind w:left="720"/>
      <w:contextualSpacing/>
    </w:pPr>
  </w:style>
  <w:style w:type="paragraph" w:customStyle="1" w:styleId="ConsNonformat">
    <w:name w:val="ConsNonformat"/>
    <w:rsid w:val="00EF72F1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2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72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56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9E56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56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56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56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56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56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56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-">
    <w:name w:val="Интернет-ссылка"/>
    <w:semiHidden/>
    <w:rsid w:val="009E56E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5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5086D"/>
  </w:style>
  <w:style w:type="character" w:styleId="a7">
    <w:name w:val="Hyperlink"/>
    <w:basedOn w:val="a0"/>
    <w:uiPriority w:val="99"/>
    <w:unhideWhenUsed/>
    <w:rsid w:val="00E5086D"/>
    <w:rPr>
      <w:color w:val="0000FF" w:themeColor="hyperlink"/>
      <w:u w:val="single"/>
    </w:rPr>
  </w:style>
  <w:style w:type="paragraph" w:customStyle="1" w:styleId="bodytextindent">
    <w:name w:val="bodytextindent"/>
    <w:basedOn w:val="a"/>
    <w:rsid w:val="0034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354F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-serdob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9684</Words>
  <Characters>55200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User</cp:lastModifiedBy>
  <cp:revision>4</cp:revision>
  <cp:lastPrinted>2024-12-27T11:11:00Z</cp:lastPrinted>
  <dcterms:created xsi:type="dcterms:W3CDTF">2026-06-30T07:12:00Z</dcterms:created>
  <dcterms:modified xsi:type="dcterms:W3CDTF">2026-06-30T09:49:00Z</dcterms:modified>
</cp:coreProperties>
</file>